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3882" w14:textId="35796F9F" w:rsidR="00D10192" w:rsidRDefault="006C5D85" w:rsidP="00B2198C">
      <w:pPr>
        <w:pStyle w:val="Styl"/>
        <w:tabs>
          <w:tab w:val="left" w:pos="3172"/>
          <w:tab w:val="left" w:leader="dot" w:pos="6038"/>
        </w:tabs>
        <w:spacing w:line="249" w:lineRule="exact"/>
        <w:ind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687509">
        <w:rPr>
          <w:b/>
          <w:bCs/>
          <w:sz w:val="28"/>
          <w:szCs w:val="28"/>
        </w:rPr>
        <w:t>……………………….</w:t>
      </w:r>
    </w:p>
    <w:p w14:paraId="29EE9F81" w14:textId="77777777" w:rsidR="00D10192" w:rsidRDefault="00D10192" w:rsidP="00D10192">
      <w:pPr>
        <w:pStyle w:val="Styl"/>
        <w:tabs>
          <w:tab w:val="left" w:pos="3172"/>
          <w:tab w:val="left" w:leader="dot" w:pos="6038"/>
        </w:tabs>
        <w:spacing w:line="249" w:lineRule="exact"/>
        <w:ind w:right="15"/>
        <w:jc w:val="center"/>
        <w:rPr>
          <w:b/>
          <w:bCs/>
          <w:sz w:val="28"/>
          <w:szCs w:val="28"/>
        </w:rPr>
      </w:pPr>
    </w:p>
    <w:p w14:paraId="4269EE41" w14:textId="3C905F56" w:rsidR="008D5616" w:rsidRPr="00192C65" w:rsidRDefault="00A53F99" w:rsidP="00192C65">
      <w:pPr>
        <w:pStyle w:val="Styl"/>
        <w:tabs>
          <w:tab w:val="left" w:pos="3172"/>
          <w:tab w:val="left" w:leader="dot" w:pos="6038"/>
        </w:tabs>
        <w:spacing w:line="249" w:lineRule="exact"/>
        <w:ind w:right="15"/>
        <w:jc w:val="center"/>
        <w:rPr>
          <w:b/>
          <w:bCs/>
          <w:i/>
          <w:iCs/>
          <w:u w:val="single"/>
        </w:rPr>
      </w:pPr>
      <w:r w:rsidRPr="00192C65">
        <w:rPr>
          <w:b/>
          <w:bCs/>
          <w:i/>
          <w:iCs/>
          <w:u w:val="single"/>
        </w:rPr>
        <w:t xml:space="preserve">o </w:t>
      </w:r>
      <w:r w:rsidR="00D10192" w:rsidRPr="00192C65">
        <w:rPr>
          <w:b/>
          <w:bCs/>
          <w:i/>
          <w:iCs/>
          <w:u w:val="single"/>
        </w:rPr>
        <w:t>zaopatrzenie</w:t>
      </w:r>
      <w:r w:rsidR="008D5616" w:rsidRPr="00192C65">
        <w:rPr>
          <w:b/>
          <w:bCs/>
          <w:i/>
          <w:iCs/>
          <w:u w:val="single"/>
        </w:rPr>
        <w:t xml:space="preserve"> w wodę z sieci wodociągu zbiorowego dla miejscowości </w:t>
      </w:r>
      <w:r w:rsidR="00687509">
        <w:rPr>
          <w:b/>
          <w:bCs/>
          <w:i/>
          <w:iCs/>
          <w:u w:val="single"/>
        </w:rPr>
        <w:t>…………….</w:t>
      </w:r>
    </w:p>
    <w:p w14:paraId="74E61E02" w14:textId="77777777" w:rsidR="00434F88" w:rsidRPr="00192C65" w:rsidRDefault="00434F88" w:rsidP="00192C65">
      <w:pPr>
        <w:pStyle w:val="Styl"/>
        <w:tabs>
          <w:tab w:val="left" w:pos="3172"/>
          <w:tab w:val="left" w:leader="dot" w:pos="6038"/>
        </w:tabs>
        <w:spacing w:line="249" w:lineRule="exact"/>
        <w:ind w:right="15"/>
        <w:jc w:val="center"/>
        <w:rPr>
          <w:b/>
          <w:bCs/>
          <w:sz w:val="28"/>
          <w:szCs w:val="28"/>
        </w:rPr>
      </w:pPr>
    </w:p>
    <w:p w14:paraId="4015A001" w14:textId="6584A70D" w:rsidR="00FE26B2" w:rsidRDefault="00904890" w:rsidP="00FE26B2">
      <w:pPr>
        <w:autoSpaceDE w:val="0"/>
        <w:autoSpaceDN w:val="0"/>
        <w:adjustRightInd w:val="0"/>
        <w:jc w:val="both"/>
      </w:pPr>
      <w:r>
        <w:t xml:space="preserve">Zawarta w dniu </w:t>
      </w:r>
      <w:r w:rsidR="00687509">
        <w:t>…………………..</w:t>
      </w:r>
      <w:r w:rsidR="00694467">
        <w:t>.</w:t>
      </w:r>
      <w:r w:rsidR="00D161F8">
        <w:rPr>
          <w:lang w:eastAsia="en-US"/>
        </w:rPr>
        <w:t xml:space="preserve">, </w:t>
      </w:r>
      <w:r w:rsidR="00FE26B2">
        <w:t>pomiędzy:</w:t>
      </w:r>
    </w:p>
    <w:p w14:paraId="76B92ADC" w14:textId="356B6AE6" w:rsidR="00450E98" w:rsidRPr="00450E98" w:rsidRDefault="00450E98" w:rsidP="00D161F8">
      <w:pPr>
        <w:autoSpaceDE w:val="0"/>
        <w:autoSpaceDN w:val="0"/>
        <w:adjustRightInd w:val="0"/>
        <w:spacing w:line="276" w:lineRule="auto"/>
      </w:pPr>
      <w:r w:rsidRPr="00450E98">
        <w:t xml:space="preserve">Gminą Grybów działającą poprzez jednostkę organizacyjną Zakład Wodociągów </w:t>
      </w:r>
      <w:r>
        <w:br/>
      </w:r>
      <w:r w:rsidRPr="00450E98">
        <w:t xml:space="preserve">i Kanalizacji </w:t>
      </w:r>
      <w:r w:rsidR="00FC13F7" w:rsidRPr="00575C8B">
        <w:rPr>
          <w:lang w:eastAsia="en-US"/>
        </w:rPr>
        <w:t>w Białej Niżnej, Biała Niżna 431, 33 – 330 Grybów</w:t>
      </w:r>
      <w:r w:rsidRPr="00450E98">
        <w:t xml:space="preserve">, zwanym w umowie </w:t>
      </w:r>
      <w:r w:rsidRPr="00450E98">
        <w:rPr>
          <w:b/>
        </w:rPr>
        <w:t>Przedsiębiorstwem</w:t>
      </w:r>
      <w:r w:rsidRPr="00450E98">
        <w:t xml:space="preserve">  reprezentowanym przez:</w:t>
      </w:r>
    </w:p>
    <w:p w14:paraId="38AE3B8C" w14:textId="795DF8E7" w:rsidR="00450E98" w:rsidRPr="00450E98" w:rsidRDefault="00687509" w:rsidP="00450E98">
      <w:pPr>
        <w:autoSpaceDE w:val="0"/>
        <w:autoSpaceDN w:val="0"/>
        <w:adjustRightInd w:val="0"/>
        <w:spacing w:line="276" w:lineRule="auto"/>
        <w:jc w:val="both"/>
      </w:pPr>
      <w:r>
        <w:t>…………………………..</w:t>
      </w:r>
    </w:p>
    <w:p w14:paraId="50AC3DDC" w14:textId="2330135D" w:rsidR="00D90473" w:rsidRDefault="008D5616" w:rsidP="00166732">
      <w:pPr>
        <w:pStyle w:val="Styl"/>
        <w:tabs>
          <w:tab w:val="left" w:pos="1"/>
          <w:tab w:val="left" w:leader="dot" w:pos="4267"/>
          <w:tab w:val="right" w:leader="dot" w:pos="8971"/>
        </w:tabs>
        <w:spacing w:line="283" w:lineRule="exact"/>
        <w:jc w:val="both"/>
      </w:pPr>
      <w:r w:rsidRPr="00A53F99">
        <w:rPr>
          <w:b/>
          <w:bCs/>
        </w:rPr>
        <w:t xml:space="preserve">a </w:t>
      </w:r>
      <w:r w:rsidR="00032467">
        <w:rPr>
          <w:b/>
          <w:bCs/>
        </w:rPr>
        <w:t>Panem/ą:</w:t>
      </w:r>
      <w:r w:rsidR="00B73B15">
        <w:rPr>
          <w:b/>
          <w:bCs/>
        </w:rPr>
        <w:t xml:space="preserve"> </w:t>
      </w:r>
      <w:r w:rsidR="00687509">
        <w:t>……………………..</w:t>
      </w:r>
      <w:r w:rsidR="009B69AD">
        <w:rPr>
          <w:bCs/>
        </w:rPr>
        <w:t xml:space="preserve"> </w:t>
      </w:r>
      <w:r w:rsidR="00A675F4">
        <w:rPr>
          <w:bCs/>
        </w:rPr>
        <w:t xml:space="preserve"> </w:t>
      </w:r>
      <w:r w:rsidR="00032467" w:rsidRPr="00032467">
        <w:rPr>
          <w:b/>
          <w:bCs/>
        </w:rPr>
        <w:t>zamieszkałym/ą</w:t>
      </w:r>
      <w:r w:rsidR="00166732">
        <w:rPr>
          <w:bCs/>
        </w:rPr>
        <w:t xml:space="preserve"> </w:t>
      </w:r>
      <w:r w:rsidR="00687509">
        <w:rPr>
          <w:bCs/>
        </w:rPr>
        <w:t>…………………………..</w:t>
      </w:r>
    </w:p>
    <w:p w14:paraId="0F2F4CFE" w14:textId="0300CC5A" w:rsidR="00575B12" w:rsidRPr="001A753C" w:rsidRDefault="008D5616" w:rsidP="001A753C">
      <w:pPr>
        <w:pStyle w:val="Styl"/>
        <w:tabs>
          <w:tab w:val="left" w:pos="1"/>
          <w:tab w:val="left" w:leader="dot" w:pos="4267"/>
          <w:tab w:val="right" w:leader="dot" w:pos="8971"/>
        </w:tabs>
        <w:spacing w:line="283" w:lineRule="exact"/>
        <w:jc w:val="both"/>
        <w:rPr>
          <w:rFonts w:eastAsiaTheme="minorEastAsia"/>
        </w:rPr>
      </w:pPr>
      <w:r w:rsidRPr="00A53F99">
        <w:t xml:space="preserve">zwanym/ną dalej </w:t>
      </w:r>
      <w:r w:rsidR="000856CE">
        <w:t>„</w:t>
      </w:r>
      <w:r w:rsidRPr="00A53F99">
        <w:rPr>
          <w:b/>
          <w:bCs/>
        </w:rPr>
        <w:t>Odbiorcą</w:t>
      </w:r>
      <w:r w:rsidR="000856CE">
        <w:rPr>
          <w:b/>
          <w:bCs/>
        </w:rPr>
        <w:t>”</w:t>
      </w:r>
      <w:r w:rsidR="00D24A73">
        <w:rPr>
          <w:b/>
          <w:bCs/>
        </w:rPr>
        <w:t>.</w:t>
      </w:r>
      <w:r w:rsidRPr="00A53F99">
        <w:rPr>
          <w:b/>
          <w:bCs/>
        </w:rPr>
        <w:t xml:space="preserve"> </w:t>
      </w:r>
      <w:r w:rsidR="00072E5C">
        <w:rPr>
          <w:b/>
          <w:bCs/>
        </w:rPr>
        <w:t xml:space="preserve"> </w:t>
      </w:r>
    </w:p>
    <w:p w14:paraId="24A96BAA" w14:textId="77777777" w:rsidR="008D5616" w:rsidRPr="003C17CA" w:rsidRDefault="005C5FA8" w:rsidP="007E738B">
      <w:pPr>
        <w:pStyle w:val="Styl"/>
        <w:tabs>
          <w:tab w:val="left" w:pos="1"/>
          <w:tab w:val="left" w:leader="dot" w:pos="4395"/>
          <w:tab w:val="right" w:leader="dot" w:pos="8971"/>
        </w:tabs>
        <w:spacing w:line="283" w:lineRule="exact"/>
        <w:jc w:val="center"/>
      </w:pPr>
      <w:r w:rsidRPr="003C17CA">
        <w:t xml:space="preserve">       </w:t>
      </w:r>
      <w:r w:rsidR="008D5616" w:rsidRPr="003C17CA">
        <w:t>§</w:t>
      </w:r>
      <w:r w:rsidR="007E738B" w:rsidRPr="003C17CA">
        <w:t>1</w:t>
      </w:r>
    </w:p>
    <w:p w14:paraId="129425DD" w14:textId="77777777" w:rsidR="008D5616" w:rsidRPr="00A53F99" w:rsidRDefault="0025783E" w:rsidP="003F0029">
      <w:pPr>
        <w:pStyle w:val="Styl"/>
        <w:spacing w:line="196" w:lineRule="exact"/>
        <w:ind w:left="24" w:right="15"/>
      </w:pPr>
      <w:r>
        <w:t xml:space="preserve">1. </w:t>
      </w:r>
      <w:r w:rsidR="008D5616" w:rsidRPr="00A53F99">
        <w:t>Umowa określa:</w:t>
      </w:r>
    </w:p>
    <w:p w14:paraId="587D3F3D" w14:textId="59ED3275" w:rsidR="008D5616" w:rsidRPr="00A53F99" w:rsidRDefault="008D5616" w:rsidP="002C406E">
      <w:pPr>
        <w:pStyle w:val="Styl"/>
        <w:numPr>
          <w:ilvl w:val="0"/>
          <w:numId w:val="1"/>
        </w:numPr>
        <w:spacing w:before="28" w:line="268" w:lineRule="exact"/>
        <w:ind w:left="379" w:right="53" w:hanging="360"/>
        <w:jc w:val="both"/>
      </w:pPr>
      <w:r w:rsidRPr="00A53F99">
        <w:t xml:space="preserve">Warunki dostarczania wody z urządzeń wodociągowych wodociągu zbiorowego dla miejscowości </w:t>
      </w:r>
      <w:r w:rsidR="00687509">
        <w:t>……………….</w:t>
      </w:r>
      <w:r w:rsidRPr="00A53F99">
        <w:t xml:space="preserve"> obsługiwanej przez </w:t>
      </w:r>
      <w:r w:rsidR="00B356CB">
        <w:t>Zakład Wodociągów i Kanalizacji</w:t>
      </w:r>
      <w:r w:rsidRPr="00A53F99">
        <w:t xml:space="preserve"> </w:t>
      </w:r>
      <w:r w:rsidR="00450E98">
        <w:br/>
      </w:r>
      <w:r w:rsidRPr="00A53F99">
        <w:t xml:space="preserve">w </w:t>
      </w:r>
      <w:r w:rsidR="00FC13F7">
        <w:t>Białej Niżnej.</w:t>
      </w:r>
    </w:p>
    <w:p w14:paraId="57EFEA97" w14:textId="77777777" w:rsidR="008D5616" w:rsidRPr="00A53F99" w:rsidRDefault="008D5616" w:rsidP="002C406E">
      <w:pPr>
        <w:pStyle w:val="Styl"/>
        <w:numPr>
          <w:ilvl w:val="0"/>
          <w:numId w:val="1"/>
        </w:numPr>
        <w:spacing w:before="28" w:line="268" w:lineRule="exact"/>
        <w:ind w:left="379" w:right="53" w:hanging="360"/>
        <w:jc w:val="both"/>
      </w:pPr>
      <w:r w:rsidRPr="00A53F99">
        <w:t>Prawa i obowiązki stron niniejszej umowy.</w:t>
      </w:r>
    </w:p>
    <w:p w14:paraId="2A077E1F" w14:textId="77777777" w:rsidR="008D5616" w:rsidRPr="00A53F99" w:rsidRDefault="008D5616" w:rsidP="002C406E">
      <w:pPr>
        <w:pStyle w:val="Styl"/>
        <w:numPr>
          <w:ilvl w:val="0"/>
          <w:numId w:val="1"/>
        </w:numPr>
        <w:spacing w:before="28" w:line="268" w:lineRule="exact"/>
        <w:ind w:left="379" w:right="53" w:hanging="360"/>
        <w:jc w:val="both"/>
      </w:pPr>
      <w:r w:rsidRPr="00A53F99">
        <w:t xml:space="preserve">Zasady prowadzenia rozliczeń za zbiorowe zaopatrzenie w wodę do obiektów wymienionych w </w:t>
      </w:r>
      <w:r w:rsidRPr="00A53F99">
        <w:rPr>
          <w:w w:val="106"/>
        </w:rPr>
        <w:t xml:space="preserve">§ </w:t>
      </w:r>
      <w:r w:rsidRPr="00A53F99">
        <w:t>2 niniejszej umowy.</w:t>
      </w:r>
    </w:p>
    <w:p w14:paraId="7C7E27E0" w14:textId="77777777" w:rsidR="00575B12" w:rsidRDefault="00575B12">
      <w:pPr>
        <w:pStyle w:val="Styl"/>
        <w:spacing w:line="292" w:lineRule="exact"/>
        <w:ind w:left="4459" w:right="15"/>
        <w:rPr>
          <w:b/>
          <w:bCs/>
          <w:w w:val="111"/>
        </w:rPr>
      </w:pPr>
    </w:p>
    <w:p w14:paraId="0ECCBA8F" w14:textId="77777777" w:rsidR="008D5616" w:rsidRPr="003C17CA" w:rsidRDefault="008D5616">
      <w:pPr>
        <w:pStyle w:val="Styl"/>
        <w:spacing w:line="292" w:lineRule="exact"/>
        <w:ind w:left="4459" w:right="15"/>
      </w:pPr>
      <w:r w:rsidRPr="003C17CA">
        <w:rPr>
          <w:w w:val="111"/>
        </w:rPr>
        <w:t>§</w:t>
      </w:r>
      <w:r w:rsidR="007E738B" w:rsidRPr="003C17CA">
        <w:t>2</w:t>
      </w:r>
    </w:p>
    <w:p w14:paraId="5F1DAEED" w14:textId="2B8826FD" w:rsidR="00FC13F7" w:rsidRDefault="002C406E" w:rsidP="00FC13F7">
      <w:pPr>
        <w:pStyle w:val="Styl"/>
        <w:spacing w:line="264" w:lineRule="exact"/>
        <w:ind w:right="34"/>
        <w:jc w:val="both"/>
      </w:pPr>
      <w:r>
        <w:t xml:space="preserve">1. </w:t>
      </w:r>
      <w:r w:rsidR="008D5616" w:rsidRPr="00A53F99">
        <w:t>Przedsiębiorstwo zobowiązuje się do dostarczania wody do obiektu (nieruchomości)</w:t>
      </w:r>
      <w:r>
        <w:t xml:space="preserve"> </w:t>
      </w:r>
      <w:r w:rsidR="00835877">
        <w:t>położonej na działce</w:t>
      </w:r>
      <w:r w:rsidR="008D5616" w:rsidRPr="00A53F99">
        <w:t xml:space="preserve"> </w:t>
      </w:r>
      <w:r w:rsidR="00FA235B">
        <w:t>nr</w:t>
      </w:r>
      <w:r w:rsidR="002E0C44">
        <w:t xml:space="preserve"> </w:t>
      </w:r>
      <w:r w:rsidR="00687509">
        <w:t>………….</w:t>
      </w:r>
      <w:r w:rsidR="00FE26B2">
        <w:t xml:space="preserve"> </w:t>
      </w:r>
      <w:r w:rsidR="00687509">
        <w:t>w ………….</w:t>
      </w:r>
      <w:r w:rsidR="00B2198C" w:rsidRPr="00B2198C">
        <w:t xml:space="preserve"> </w:t>
      </w:r>
      <w:r w:rsidR="008D5616" w:rsidRPr="00B2198C">
        <w:t>na</w:t>
      </w:r>
      <w:r w:rsidR="008D5616" w:rsidRPr="00A53F99">
        <w:t xml:space="preserve"> warunkach określonych ustawą</w:t>
      </w:r>
      <w:r w:rsidR="00D97B0F">
        <w:t xml:space="preserve"> </w:t>
      </w:r>
      <w:r w:rsidR="00532A73">
        <w:br/>
      </w:r>
      <w:r w:rsidR="008D5616" w:rsidRPr="00A53F99">
        <w:t xml:space="preserve">z dnia 7 czerwca 2001 r. o zbiorowym zaopatrzeniu w wodę </w:t>
      </w:r>
      <w:r w:rsidR="00DF101D">
        <w:t>(</w:t>
      </w:r>
      <w:r w:rsidR="00FC13F7">
        <w:t>t.j. Dz. U. z 20</w:t>
      </w:r>
      <w:r w:rsidR="00557F4A">
        <w:t>20</w:t>
      </w:r>
      <w:r w:rsidR="00FC13F7">
        <w:t xml:space="preserve"> r. poz. </w:t>
      </w:r>
      <w:r w:rsidR="00557F4A">
        <w:t>2028</w:t>
      </w:r>
      <w:r w:rsidR="00DF101D">
        <w:t xml:space="preserve"> z późn. zm.</w:t>
      </w:r>
      <w:r w:rsidR="00FC13F7" w:rsidRPr="00A53F99">
        <w:t>) oraz niniejszą umową.</w:t>
      </w:r>
    </w:p>
    <w:p w14:paraId="10CCB608" w14:textId="77777777" w:rsidR="00575B12" w:rsidRDefault="00575B12" w:rsidP="00FC13F7">
      <w:pPr>
        <w:pStyle w:val="Styl"/>
        <w:spacing w:line="264" w:lineRule="exact"/>
        <w:ind w:right="34"/>
        <w:jc w:val="both"/>
        <w:rPr>
          <w:b/>
          <w:bCs/>
          <w:w w:val="117"/>
        </w:rPr>
      </w:pPr>
    </w:p>
    <w:p w14:paraId="18701505" w14:textId="77777777" w:rsidR="008D5616" w:rsidRPr="003C17CA" w:rsidRDefault="008D5616">
      <w:pPr>
        <w:pStyle w:val="Styl"/>
        <w:spacing w:before="14" w:line="240" w:lineRule="exact"/>
        <w:ind w:left="4444" w:right="15"/>
      </w:pPr>
      <w:r w:rsidRPr="003C17CA">
        <w:rPr>
          <w:w w:val="117"/>
        </w:rPr>
        <w:t>§</w:t>
      </w:r>
      <w:r w:rsidR="007E738B" w:rsidRPr="003C17CA">
        <w:t>3</w:t>
      </w:r>
    </w:p>
    <w:p w14:paraId="1EE31891" w14:textId="77777777" w:rsidR="008D5616" w:rsidRPr="00A53F99" w:rsidRDefault="0025783E" w:rsidP="002C406E">
      <w:pPr>
        <w:pStyle w:val="Styl"/>
        <w:spacing w:line="196" w:lineRule="exact"/>
        <w:ind w:left="24" w:right="15"/>
        <w:jc w:val="both"/>
      </w:pPr>
      <w:r>
        <w:t xml:space="preserve">1. </w:t>
      </w:r>
      <w:r w:rsidR="008D5616" w:rsidRPr="00A53F99">
        <w:t>Odbiorca oświadcza, że:</w:t>
      </w:r>
    </w:p>
    <w:p w14:paraId="09322B8D" w14:textId="77777777" w:rsidR="008D5616" w:rsidRPr="00A53F99" w:rsidRDefault="00D83FE1" w:rsidP="002C406E">
      <w:pPr>
        <w:pStyle w:val="Styl"/>
        <w:numPr>
          <w:ilvl w:val="0"/>
          <w:numId w:val="2"/>
        </w:numPr>
        <w:spacing w:before="24" w:line="268" w:lineRule="exact"/>
        <w:ind w:left="388" w:right="34" w:hanging="350"/>
        <w:jc w:val="both"/>
      </w:pPr>
      <w:r>
        <w:t xml:space="preserve">Jest </w:t>
      </w:r>
      <w:r w:rsidR="00182EC7" w:rsidRPr="00E9422E">
        <w:t>właścicielem</w:t>
      </w:r>
      <w:r w:rsidR="00182EC7">
        <w:t xml:space="preserve">, </w:t>
      </w:r>
      <w:r w:rsidR="00575B12">
        <w:t>współwłaścicielem</w:t>
      </w:r>
      <w:r>
        <w:t xml:space="preserve"> nieruchomości, o której mowa  w § 2 umowy.</w:t>
      </w:r>
      <w:r w:rsidR="008D5616" w:rsidRPr="00A53F99">
        <w:t xml:space="preserve"> </w:t>
      </w:r>
    </w:p>
    <w:p w14:paraId="64BD6E87" w14:textId="77777777" w:rsidR="008D5616" w:rsidRPr="00675952" w:rsidRDefault="00575B12" w:rsidP="002C406E">
      <w:pPr>
        <w:pStyle w:val="Styl"/>
        <w:numPr>
          <w:ilvl w:val="0"/>
          <w:numId w:val="2"/>
        </w:numPr>
        <w:spacing w:line="292" w:lineRule="exact"/>
        <w:ind w:right="115"/>
        <w:jc w:val="both"/>
        <w:rPr>
          <w:b/>
          <w:bCs/>
          <w:w w:val="117"/>
        </w:rPr>
      </w:pPr>
      <w:r>
        <w:t xml:space="preserve">  </w:t>
      </w:r>
      <w:r w:rsidR="00182EC7">
        <w:t xml:space="preserve">Miejscem dostarczenia </w:t>
      </w:r>
      <w:r w:rsidR="008D5616" w:rsidRPr="00A53F99">
        <w:t xml:space="preserve">wody jest zawór włączeniowy do sieci wodociągowej. </w:t>
      </w:r>
    </w:p>
    <w:p w14:paraId="5246149F" w14:textId="77777777" w:rsidR="00675952" w:rsidRPr="00A53F99" w:rsidRDefault="00675952" w:rsidP="00675952">
      <w:pPr>
        <w:pStyle w:val="Styl"/>
        <w:spacing w:line="292" w:lineRule="exact"/>
        <w:ind w:right="115"/>
        <w:jc w:val="both"/>
        <w:rPr>
          <w:b/>
          <w:bCs/>
          <w:w w:val="117"/>
        </w:rPr>
      </w:pPr>
    </w:p>
    <w:p w14:paraId="659200F6" w14:textId="77777777" w:rsidR="008D5616" w:rsidRPr="003C17CA" w:rsidRDefault="005C5FA8">
      <w:pPr>
        <w:pStyle w:val="Styl"/>
        <w:spacing w:line="292" w:lineRule="exact"/>
        <w:ind w:right="-27"/>
        <w:jc w:val="center"/>
      </w:pPr>
      <w:r>
        <w:rPr>
          <w:b/>
          <w:bCs/>
          <w:w w:val="117"/>
        </w:rPr>
        <w:t xml:space="preserve">     </w:t>
      </w:r>
      <w:r w:rsidR="008D5616" w:rsidRPr="003C17CA">
        <w:rPr>
          <w:w w:val="117"/>
        </w:rPr>
        <w:t>§</w:t>
      </w:r>
      <w:r w:rsidR="007E738B" w:rsidRPr="003C17CA">
        <w:t>4</w:t>
      </w:r>
    </w:p>
    <w:p w14:paraId="2D3BB81B" w14:textId="77777777" w:rsidR="008D5616" w:rsidRPr="00A53F99" w:rsidRDefault="0025783E" w:rsidP="00A53F99">
      <w:pPr>
        <w:pStyle w:val="Styl"/>
        <w:spacing w:line="264" w:lineRule="exact"/>
        <w:ind w:right="34"/>
        <w:jc w:val="both"/>
      </w:pPr>
      <w:r>
        <w:t xml:space="preserve">1. </w:t>
      </w:r>
      <w:r w:rsidR="008D5616" w:rsidRPr="00A53F99">
        <w:t>Przedsiębiorstwo zobowiązuje się do zapewnienia zdolności posiadanych urządzeń wodociągowych do realizacji dostaw wody w wymaganej ilości.</w:t>
      </w:r>
    </w:p>
    <w:p w14:paraId="6712BC5F" w14:textId="77777777" w:rsidR="00575B12" w:rsidRDefault="00575B12">
      <w:pPr>
        <w:pStyle w:val="Styl"/>
        <w:spacing w:line="288" w:lineRule="exact"/>
        <w:ind w:left="4435" w:right="15"/>
        <w:rPr>
          <w:b/>
          <w:bCs/>
          <w:w w:val="117"/>
        </w:rPr>
      </w:pPr>
    </w:p>
    <w:p w14:paraId="54D17D2D" w14:textId="77777777" w:rsidR="008D5616" w:rsidRPr="003C17CA" w:rsidRDefault="008D5616">
      <w:pPr>
        <w:pStyle w:val="Styl"/>
        <w:spacing w:line="288" w:lineRule="exact"/>
        <w:ind w:left="4435" w:right="15"/>
      </w:pPr>
      <w:r w:rsidRPr="003C17CA">
        <w:rPr>
          <w:w w:val="117"/>
        </w:rPr>
        <w:t>§</w:t>
      </w:r>
      <w:r w:rsidR="007E738B" w:rsidRPr="003C17CA">
        <w:t>5</w:t>
      </w:r>
    </w:p>
    <w:p w14:paraId="03BBFA13" w14:textId="77777777" w:rsidR="008D5616" w:rsidRPr="00A53F99" w:rsidRDefault="008D5616" w:rsidP="00A53F99">
      <w:pPr>
        <w:pStyle w:val="Styl"/>
        <w:numPr>
          <w:ilvl w:val="0"/>
          <w:numId w:val="3"/>
        </w:numPr>
        <w:spacing w:before="28" w:line="268" w:lineRule="exact"/>
        <w:ind w:left="379" w:right="53" w:hanging="360"/>
        <w:jc w:val="both"/>
      </w:pPr>
      <w:r w:rsidRPr="00A53F99">
        <w:t xml:space="preserve">Dostarczanie wody do nieruchomości Odbiorcy nastąpi w ilości niezbędnej, zgodnie </w:t>
      </w:r>
      <w:r w:rsidR="00532A73">
        <w:br/>
      </w:r>
      <w:r w:rsidRPr="00A53F99">
        <w:t>z przeznaczeniem na cele bytowo gospodarcze gospodarstwa domowego.</w:t>
      </w:r>
    </w:p>
    <w:p w14:paraId="5D754C65" w14:textId="77777777" w:rsidR="008D5616" w:rsidRPr="00A53F99" w:rsidRDefault="002C406E" w:rsidP="002C406E">
      <w:pPr>
        <w:pStyle w:val="Styl"/>
        <w:tabs>
          <w:tab w:val="left" w:pos="8222"/>
        </w:tabs>
        <w:spacing w:line="288" w:lineRule="exact"/>
        <w:ind w:left="4430" w:hanging="4420"/>
        <w:jc w:val="both"/>
      </w:pPr>
      <w:r>
        <w:t xml:space="preserve">2.  </w:t>
      </w:r>
      <w:r w:rsidR="008D5616" w:rsidRPr="00A53F99">
        <w:t xml:space="preserve">Dostarczanie wody do innych celów niż w ust. 1 wymaga </w:t>
      </w:r>
      <w:r>
        <w:t>z</w:t>
      </w:r>
      <w:r w:rsidR="008D5616" w:rsidRPr="00A53F99">
        <w:t xml:space="preserve">miany umowy. </w:t>
      </w:r>
    </w:p>
    <w:p w14:paraId="78009FF2" w14:textId="77777777" w:rsidR="00575B12" w:rsidRDefault="00575B12">
      <w:pPr>
        <w:pStyle w:val="Styl"/>
        <w:spacing w:line="288" w:lineRule="exact"/>
        <w:ind w:left="4430" w:right="1637" w:hanging="35"/>
        <w:rPr>
          <w:b/>
          <w:bCs/>
          <w:w w:val="117"/>
        </w:rPr>
      </w:pPr>
    </w:p>
    <w:p w14:paraId="4B04FE46" w14:textId="77777777" w:rsidR="008D5616" w:rsidRPr="003C17CA" w:rsidRDefault="007E738B">
      <w:pPr>
        <w:pStyle w:val="Styl"/>
        <w:spacing w:line="288" w:lineRule="exact"/>
        <w:ind w:left="4430" w:right="1637" w:hanging="35"/>
      </w:pPr>
      <w:r w:rsidRPr="003C17CA">
        <w:rPr>
          <w:w w:val="117"/>
        </w:rPr>
        <w:t xml:space="preserve"> </w:t>
      </w:r>
      <w:r w:rsidR="008D5616" w:rsidRPr="003C17CA">
        <w:rPr>
          <w:w w:val="117"/>
        </w:rPr>
        <w:t>§</w:t>
      </w:r>
      <w:r w:rsidR="008D5616" w:rsidRPr="003C17CA">
        <w:t>6</w:t>
      </w:r>
    </w:p>
    <w:p w14:paraId="199BAAE9" w14:textId="77777777" w:rsidR="0025783E" w:rsidRPr="00A53F99" w:rsidRDefault="0025783E" w:rsidP="00A53F99">
      <w:pPr>
        <w:pStyle w:val="Styl"/>
        <w:spacing w:line="264" w:lineRule="exact"/>
        <w:ind w:right="34"/>
        <w:jc w:val="both"/>
      </w:pPr>
      <w:r>
        <w:t xml:space="preserve">1. </w:t>
      </w:r>
      <w:r w:rsidR="008D5616" w:rsidRPr="00A53F99">
        <w:t>Do obowiązków Przedsiębiorstwa należy w szczególności:</w:t>
      </w:r>
    </w:p>
    <w:p w14:paraId="03F85A34" w14:textId="77777777" w:rsidR="008D5616" w:rsidRPr="00A53F99" w:rsidRDefault="008D5616" w:rsidP="0025783E">
      <w:pPr>
        <w:pStyle w:val="Styl"/>
        <w:numPr>
          <w:ilvl w:val="0"/>
          <w:numId w:val="4"/>
        </w:numPr>
        <w:spacing w:before="28" w:line="268" w:lineRule="exact"/>
        <w:ind w:left="379" w:right="53" w:hanging="360"/>
        <w:jc w:val="both"/>
      </w:pPr>
      <w:r w:rsidRPr="00A53F99">
        <w:t>Dostarczanie wody w sposób ciągły, zgodnie z warunkami technicznymi przyłączenia do sieci o ciśnieniu umożliwiającym normalne użytkowanie wody.</w:t>
      </w:r>
    </w:p>
    <w:p w14:paraId="69A94126" w14:textId="77777777" w:rsidR="008D5616" w:rsidRPr="00A53F99" w:rsidRDefault="008D5616" w:rsidP="00A53F99">
      <w:pPr>
        <w:pStyle w:val="Styl"/>
        <w:numPr>
          <w:ilvl w:val="0"/>
          <w:numId w:val="4"/>
        </w:numPr>
        <w:spacing w:before="28" w:line="268" w:lineRule="exact"/>
        <w:ind w:left="379" w:right="53" w:hanging="360"/>
        <w:jc w:val="both"/>
      </w:pPr>
      <w:r w:rsidRPr="00A53F99">
        <w:t>Dostarczanie wody o należytej jakości odpowiadającej wymaganiom jakościowym określonym w obowiązujących przepisach.</w:t>
      </w:r>
    </w:p>
    <w:p w14:paraId="1D353ADB" w14:textId="77777777" w:rsidR="008D5616" w:rsidRPr="00A53F99" w:rsidRDefault="008D5616" w:rsidP="00A53F99">
      <w:pPr>
        <w:pStyle w:val="Styl"/>
        <w:numPr>
          <w:ilvl w:val="0"/>
          <w:numId w:val="4"/>
        </w:numPr>
        <w:spacing w:before="28" w:line="268" w:lineRule="exact"/>
        <w:ind w:left="379" w:right="53" w:hanging="360"/>
        <w:jc w:val="both"/>
      </w:pPr>
      <w:r w:rsidRPr="00A53F99">
        <w:t>Niezwłocznie usuwanie awarii urządzeń wodociągowych będących w jego posiadaniu do zaworu włączeniowego z sieci wodociągowej.</w:t>
      </w:r>
    </w:p>
    <w:p w14:paraId="1E1F9431" w14:textId="77777777" w:rsidR="00573ED8" w:rsidRPr="0079523E" w:rsidRDefault="00675952" w:rsidP="0079523E">
      <w:pPr>
        <w:pStyle w:val="Styl"/>
        <w:numPr>
          <w:ilvl w:val="0"/>
          <w:numId w:val="4"/>
        </w:numPr>
        <w:spacing w:line="264" w:lineRule="exact"/>
        <w:ind w:right="34"/>
        <w:jc w:val="both"/>
      </w:pPr>
      <w:r>
        <w:t xml:space="preserve">   Zainstalowanie i utrzymanie wodomierza głównego.</w:t>
      </w:r>
    </w:p>
    <w:p w14:paraId="3C84CADB" w14:textId="77777777" w:rsidR="003F0029" w:rsidRDefault="003F0029" w:rsidP="00053CEA">
      <w:pPr>
        <w:pStyle w:val="Styl"/>
        <w:spacing w:line="297" w:lineRule="exact"/>
        <w:ind w:right="15"/>
        <w:rPr>
          <w:b/>
          <w:bCs/>
          <w:w w:val="117"/>
        </w:rPr>
      </w:pPr>
    </w:p>
    <w:p w14:paraId="4D671018" w14:textId="77777777" w:rsidR="00450E98" w:rsidRDefault="00450E98" w:rsidP="00053CEA">
      <w:pPr>
        <w:pStyle w:val="Styl"/>
        <w:spacing w:line="297" w:lineRule="exact"/>
        <w:ind w:right="15"/>
        <w:rPr>
          <w:b/>
          <w:bCs/>
          <w:w w:val="117"/>
        </w:rPr>
      </w:pPr>
    </w:p>
    <w:p w14:paraId="05E14F13" w14:textId="77777777" w:rsidR="009678DA" w:rsidRDefault="009678DA" w:rsidP="00053CEA">
      <w:pPr>
        <w:pStyle w:val="Styl"/>
        <w:spacing w:line="297" w:lineRule="exact"/>
        <w:ind w:right="15"/>
        <w:rPr>
          <w:b/>
          <w:bCs/>
          <w:w w:val="117"/>
        </w:rPr>
      </w:pPr>
    </w:p>
    <w:p w14:paraId="2FA34406" w14:textId="77777777" w:rsidR="008D5616" w:rsidRPr="003C17CA" w:rsidRDefault="008D5616">
      <w:pPr>
        <w:pStyle w:val="Styl"/>
        <w:spacing w:line="297" w:lineRule="exact"/>
        <w:ind w:left="4420" w:right="15"/>
      </w:pPr>
      <w:r w:rsidRPr="003C17CA">
        <w:rPr>
          <w:w w:val="117"/>
        </w:rPr>
        <w:lastRenderedPageBreak/>
        <w:t>§</w:t>
      </w:r>
      <w:r w:rsidR="007E738B" w:rsidRPr="003C17CA">
        <w:t>7</w:t>
      </w:r>
    </w:p>
    <w:p w14:paraId="257575E5" w14:textId="77777777" w:rsidR="008D5616" w:rsidRPr="00A53F99" w:rsidRDefault="0025783E" w:rsidP="00A53F99">
      <w:pPr>
        <w:pStyle w:val="Styl"/>
        <w:spacing w:line="264" w:lineRule="exact"/>
        <w:ind w:right="34"/>
        <w:jc w:val="both"/>
      </w:pPr>
      <w:r>
        <w:t xml:space="preserve">1. </w:t>
      </w:r>
      <w:r w:rsidR="008D5616" w:rsidRPr="00A53F99">
        <w:t xml:space="preserve">Przedsiębiorstwo nie ponosi odpowiedzialności odszkodowawczej za przerwy </w:t>
      </w:r>
      <w:r w:rsidR="00532A73">
        <w:br/>
      </w:r>
      <w:r w:rsidR="008D5616" w:rsidRPr="00A53F99">
        <w:t>w świadczeniu usługi spowodowane:</w:t>
      </w:r>
    </w:p>
    <w:p w14:paraId="26389242" w14:textId="77777777" w:rsidR="008D5616" w:rsidRPr="00A53F99" w:rsidRDefault="008D5616" w:rsidP="0025783E">
      <w:pPr>
        <w:pStyle w:val="Styl"/>
        <w:numPr>
          <w:ilvl w:val="0"/>
          <w:numId w:val="25"/>
        </w:numPr>
        <w:spacing w:before="14" w:line="273" w:lineRule="exact"/>
        <w:ind w:right="39"/>
        <w:jc w:val="both"/>
      </w:pPr>
      <w:r w:rsidRPr="00A53F99">
        <w:t xml:space="preserve">Działaniem siły wyższej albo </w:t>
      </w:r>
      <w:r w:rsidR="00573ED8">
        <w:t xml:space="preserve">z </w:t>
      </w:r>
      <w:r w:rsidRPr="00A53F99">
        <w:t xml:space="preserve">wyłącznej </w:t>
      </w:r>
      <w:r w:rsidR="0029438A">
        <w:t xml:space="preserve"> </w:t>
      </w:r>
      <w:r w:rsidRPr="00A53F99">
        <w:t>winy Odbiorcy lub osoby trzeciej, za którą Przedsiębiorstwo nie ponosi odpowiedzialności.</w:t>
      </w:r>
    </w:p>
    <w:p w14:paraId="634FAD10" w14:textId="77777777" w:rsidR="008D5616" w:rsidRPr="00A53F99" w:rsidRDefault="008D5616" w:rsidP="0025783E">
      <w:pPr>
        <w:pStyle w:val="Styl"/>
        <w:numPr>
          <w:ilvl w:val="0"/>
          <w:numId w:val="25"/>
        </w:numPr>
        <w:spacing w:line="244" w:lineRule="exact"/>
        <w:ind w:right="20"/>
        <w:jc w:val="both"/>
      </w:pPr>
      <w:r w:rsidRPr="00A53F99">
        <w:t>Niezawinioną przez Przedsiębiorstwo awarię w sieci, na czas niezbędny do wykonania</w:t>
      </w:r>
    </w:p>
    <w:p w14:paraId="02AF3CC5" w14:textId="77777777" w:rsidR="008D5616" w:rsidRPr="00A53F99" w:rsidRDefault="008D5616" w:rsidP="00A53F99">
      <w:pPr>
        <w:pStyle w:val="Styl"/>
        <w:spacing w:line="273" w:lineRule="exact"/>
        <w:ind w:left="374" w:right="1"/>
        <w:jc w:val="both"/>
      </w:pPr>
      <w:r w:rsidRPr="00A53F99">
        <w:t>prac w celu zapobieżenia lub usunięcia skutków awarii.</w:t>
      </w:r>
    </w:p>
    <w:p w14:paraId="17BB1202" w14:textId="77777777" w:rsidR="008D5616" w:rsidRPr="00A53F99" w:rsidRDefault="008D5616" w:rsidP="0025783E">
      <w:pPr>
        <w:pStyle w:val="Styl"/>
        <w:numPr>
          <w:ilvl w:val="0"/>
          <w:numId w:val="25"/>
        </w:numPr>
        <w:spacing w:line="244" w:lineRule="exact"/>
        <w:ind w:right="20"/>
        <w:jc w:val="both"/>
      </w:pPr>
      <w:r w:rsidRPr="00A53F99">
        <w:t>Brakiem wody na ujęciu.</w:t>
      </w:r>
    </w:p>
    <w:p w14:paraId="7EAE924B" w14:textId="77777777" w:rsidR="008D5616" w:rsidRPr="00A53F99" w:rsidRDefault="008D5616" w:rsidP="00A53F99">
      <w:pPr>
        <w:pStyle w:val="Styl"/>
        <w:numPr>
          <w:ilvl w:val="0"/>
          <w:numId w:val="25"/>
        </w:numPr>
        <w:spacing w:line="244" w:lineRule="exact"/>
        <w:ind w:right="20"/>
        <w:jc w:val="both"/>
      </w:pPr>
      <w:r w:rsidRPr="00A53F99">
        <w:t>Zanieczyszczeniem wody na ujęciu w sposób niebezpieczny dla zdrowia i życia.</w:t>
      </w:r>
    </w:p>
    <w:p w14:paraId="0A2F479A" w14:textId="77777777" w:rsidR="008D5616" w:rsidRPr="00A53F99" w:rsidRDefault="008D5616" w:rsidP="00A53F99">
      <w:pPr>
        <w:pStyle w:val="Styl"/>
        <w:numPr>
          <w:ilvl w:val="0"/>
          <w:numId w:val="25"/>
        </w:numPr>
        <w:spacing w:line="244" w:lineRule="exact"/>
        <w:ind w:right="20"/>
        <w:jc w:val="both"/>
      </w:pPr>
      <w:r w:rsidRPr="00A53F99">
        <w:t>Potrzebą zwiększenia dopływu wody do hydrantów pożarowych.</w:t>
      </w:r>
    </w:p>
    <w:p w14:paraId="52DA9844" w14:textId="77777777" w:rsidR="008D5616" w:rsidRPr="00A53F99" w:rsidRDefault="008D5616" w:rsidP="00A53F99">
      <w:pPr>
        <w:pStyle w:val="Styl"/>
        <w:numPr>
          <w:ilvl w:val="0"/>
          <w:numId w:val="25"/>
        </w:numPr>
        <w:spacing w:line="244" w:lineRule="exact"/>
        <w:ind w:right="20"/>
        <w:jc w:val="both"/>
      </w:pPr>
      <w:r w:rsidRPr="00A53F99">
        <w:t>Przerwami w zasilaniu energetycznym urządzeń wodociągowych.</w:t>
      </w:r>
    </w:p>
    <w:p w14:paraId="271040D2" w14:textId="77777777" w:rsidR="008D5616" w:rsidRPr="00A53F99" w:rsidRDefault="008D5616" w:rsidP="00A53F99">
      <w:pPr>
        <w:pStyle w:val="Styl"/>
        <w:numPr>
          <w:ilvl w:val="0"/>
          <w:numId w:val="25"/>
        </w:numPr>
        <w:spacing w:before="4" w:line="268" w:lineRule="exact"/>
        <w:ind w:right="1"/>
        <w:jc w:val="both"/>
      </w:pPr>
      <w:r w:rsidRPr="00A53F99">
        <w:t>Planowanymi przerwami (po uprzednim powiadomieniu Odbiorcy w sposób zwyczajowo przyjęty) związanymi z wykonaniem prac konserwacyjno-remontowym urządzeń wodociągowych.</w:t>
      </w:r>
    </w:p>
    <w:p w14:paraId="35938325" w14:textId="77777777" w:rsidR="008D5616" w:rsidRPr="00A53F99" w:rsidRDefault="0025783E" w:rsidP="00A53F99">
      <w:pPr>
        <w:pStyle w:val="Styl"/>
        <w:spacing w:before="4" w:line="273" w:lineRule="exact"/>
        <w:ind w:left="4" w:right="1"/>
        <w:jc w:val="both"/>
      </w:pPr>
      <w:r>
        <w:t xml:space="preserve">2. </w:t>
      </w:r>
      <w:r w:rsidR="008D5616" w:rsidRPr="00A53F99">
        <w:t>Przedsiębiorstwo nie ponosi również odpowiedzialności odszkodowawczej za szkody powstałe na skutek zalania wodą, a spowodowane:</w:t>
      </w:r>
    </w:p>
    <w:p w14:paraId="771AE786" w14:textId="77777777" w:rsidR="008D5616" w:rsidRPr="00A53F99" w:rsidRDefault="008D5616" w:rsidP="0025783E">
      <w:pPr>
        <w:pStyle w:val="Styl"/>
        <w:numPr>
          <w:ilvl w:val="0"/>
          <w:numId w:val="8"/>
        </w:numPr>
        <w:spacing w:line="244" w:lineRule="exact"/>
        <w:ind w:left="369" w:right="20" w:hanging="345"/>
        <w:jc w:val="both"/>
      </w:pPr>
      <w:r w:rsidRPr="00A53F99">
        <w:t>Wadliwym wykonaniem lub źle funkcjonującą instalacją wodociągową Odbiorcy usługi.</w:t>
      </w:r>
    </w:p>
    <w:p w14:paraId="5E30EBA6" w14:textId="77777777" w:rsidR="008D5616" w:rsidRPr="00A53F99" w:rsidRDefault="008D5616" w:rsidP="00A53F99">
      <w:pPr>
        <w:pStyle w:val="Styl"/>
        <w:numPr>
          <w:ilvl w:val="0"/>
          <w:numId w:val="8"/>
        </w:numPr>
        <w:spacing w:line="244" w:lineRule="exact"/>
        <w:ind w:left="369" w:right="20" w:hanging="345"/>
        <w:jc w:val="both"/>
      </w:pPr>
      <w:r w:rsidRPr="00A53F99">
        <w:t>Awarią instalacji i przyłącza posiadanego przez Odbiorcę.</w:t>
      </w:r>
    </w:p>
    <w:p w14:paraId="15CD35C5" w14:textId="77777777" w:rsidR="008D5616" w:rsidRPr="00A53F99" w:rsidRDefault="008D5616" w:rsidP="00A53F99">
      <w:pPr>
        <w:pStyle w:val="Styl"/>
        <w:numPr>
          <w:ilvl w:val="0"/>
          <w:numId w:val="8"/>
        </w:numPr>
        <w:spacing w:before="4" w:line="273" w:lineRule="exact"/>
        <w:ind w:left="4" w:right="1"/>
        <w:jc w:val="both"/>
      </w:pPr>
      <w:r w:rsidRPr="00A53F99">
        <w:t xml:space="preserve">   Niewykonaniem lub nienależnym wykonaniem obowiązków wynikających z </w:t>
      </w:r>
      <w:r w:rsidRPr="002C406E">
        <w:rPr>
          <w:w w:val="107"/>
        </w:rPr>
        <w:t xml:space="preserve">§ </w:t>
      </w:r>
      <w:r w:rsidRPr="00A53F99">
        <w:t>10</w:t>
      </w:r>
      <w:r w:rsidR="002C406E">
        <w:t xml:space="preserve"> </w:t>
      </w:r>
      <w:r w:rsidRPr="00A53F99">
        <w:t>niniejszej umowy</w:t>
      </w:r>
    </w:p>
    <w:p w14:paraId="7C9480B5" w14:textId="77777777" w:rsidR="008D5616" w:rsidRPr="00A53F99" w:rsidRDefault="0025783E" w:rsidP="00A53F99">
      <w:pPr>
        <w:pStyle w:val="Styl"/>
        <w:spacing w:line="273" w:lineRule="exact"/>
        <w:ind w:left="4" w:right="5"/>
        <w:jc w:val="both"/>
      </w:pPr>
      <w:r>
        <w:t xml:space="preserve">3. </w:t>
      </w:r>
      <w:r w:rsidR="008D5616" w:rsidRPr="00A53F99">
        <w:t xml:space="preserve">W razie wystąpienia przyczyn wymienionych w ust. 1, Przedsiębiorstwo niezwłocznie powiadomi Odbiorcę usługi, w sposób zwyczajowo przyjęty, o czasie trwania przerwy </w:t>
      </w:r>
      <w:r w:rsidR="00532A73">
        <w:br/>
      </w:r>
      <w:r w:rsidR="008D5616" w:rsidRPr="00A53F99">
        <w:t>w dopływie wody.</w:t>
      </w:r>
    </w:p>
    <w:p w14:paraId="681A9E28" w14:textId="77777777" w:rsidR="008D5616" w:rsidRPr="00A53F99" w:rsidRDefault="0025783E" w:rsidP="00A53F99">
      <w:pPr>
        <w:pStyle w:val="Styl"/>
        <w:spacing w:before="4" w:line="273" w:lineRule="exact"/>
        <w:ind w:right="5" w:firstLine="72"/>
        <w:jc w:val="both"/>
      </w:pPr>
      <w:r>
        <w:t xml:space="preserve">4. </w:t>
      </w:r>
      <w:r w:rsidR="008D5616" w:rsidRPr="00A53F99">
        <w:t xml:space="preserve">O przerwach w świadczeniu usług wynikających z planowanych prac konserwacyjno </w:t>
      </w:r>
      <w:r w:rsidR="008D5616" w:rsidRPr="00A53F99">
        <w:softHyphen/>
        <w:t>remontowych Przedsiębiorstwo powiadomi Odbiorcę usług na dwa dni przed jej terminem. W razie planowanej przerwy w dostawie wody przekraczającej 12 godzin, Przedsiębiorstwo powiadomi o tym Odbiorcę minimum na siedem dni wcześniej i zapewni zastępczy punkt poboru wody informując go o jego lokalizacji.</w:t>
      </w:r>
    </w:p>
    <w:p w14:paraId="60324EDA" w14:textId="77777777" w:rsidR="00575B12" w:rsidRDefault="00575B12">
      <w:pPr>
        <w:pStyle w:val="Styl"/>
        <w:spacing w:line="283" w:lineRule="exact"/>
        <w:ind w:left="4392" w:right="1"/>
        <w:rPr>
          <w:w w:val="117"/>
        </w:rPr>
      </w:pPr>
    </w:p>
    <w:p w14:paraId="0507F7BC" w14:textId="77777777" w:rsidR="008D5616" w:rsidRPr="003C17CA" w:rsidRDefault="008D5616">
      <w:pPr>
        <w:pStyle w:val="Styl"/>
        <w:spacing w:line="283" w:lineRule="exact"/>
        <w:ind w:left="4392" w:right="1"/>
        <w:rPr>
          <w:bCs/>
        </w:rPr>
      </w:pPr>
      <w:r w:rsidRPr="003C17CA">
        <w:rPr>
          <w:bCs/>
          <w:w w:val="117"/>
        </w:rPr>
        <w:t>§</w:t>
      </w:r>
      <w:r w:rsidR="007E738B" w:rsidRPr="003C17CA">
        <w:rPr>
          <w:bCs/>
        </w:rPr>
        <w:t>8</w:t>
      </w:r>
    </w:p>
    <w:p w14:paraId="1DB7A869" w14:textId="77777777" w:rsidR="008D5616" w:rsidRPr="00A53F99" w:rsidRDefault="0025783E" w:rsidP="00A53F99">
      <w:pPr>
        <w:pStyle w:val="Styl"/>
        <w:spacing w:line="216" w:lineRule="exact"/>
        <w:ind w:left="9" w:right="1"/>
        <w:jc w:val="both"/>
      </w:pPr>
      <w:r>
        <w:t xml:space="preserve">1. </w:t>
      </w:r>
      <w:r w:rsidR="008D5616" w:rsidRPr="00A53F99">
        <w:t>Odbiorca zobowiązuje się do:</w:t>
      </w:r>
    </w:p>
    <w:p w14:paraId="29C49811" w14:textId="77777777" w:rsidR="008D5616" w:rsidRPr="00A53F99" w:rsidRDefault="008D5616" w:rsidP="0025783E">
      <w:pPr>
        <w:pStyle w:val="Styl"/>
        <w:numPr>
          <w:ilvl w:val="0"/>
          <w:numId w:val="9"/>
        </w:numPr>
        <w:spacing w:line="273" w:lineRule="exact"/>
        <w:ind w:left="374" w:right="82" w:hanging="355"/>
        <w:jc w:val="both"/>
      </w:pPr>
      <w:r w:rsidRPr="00A53F99">
        <w:t>Utrzymania</w:t>
      </w:r>
      <w:r w:rsidR="00675952">
        <w:t>, eksploatacji i remontu posiadanych przyłączy, instalacji, w tym także usuwanie ich awarii.</w:t>
      </w:r>
    </w:p>
    <w:p w14:paraId="760A886F" w14:textId="77777777" w:rsidR="008D5616" w:rsidRPr="00A53F99" w:rsidRDefault="008D5616" w:rsidP="00A53F99">
      <w:pPr>
        <w:pStyle w:val="Styl"/>
        <w:numPr>
          <w:ilvl w:val="0"/>
          <w:numId w:val="9"/>
        </w:numPr>
        <w:spacing w:before="4" w:line="273" w:lineRule="exact"/>
        <w:ind w:left="374" w:right="82" w:hanging="360"/>
        <w:jc w:val="both"/>
      </w:pPr>
      <w:r w:rsidRPr="00A53F99">
        <w:t>Wydzielenia pomieszczenia lub studni wodomierzowej, utrzymania w należytym stanie pomieszczenia na zainstalowanie wodomierza</w:t>
      </w:r>
      <w:r w:rsidR="0048009A">
        <w:t xml:space="preserve"> (oraz jego zaplombowanie, zerwanie plomby jest karalne)</w:t>
      </w:r>
      <w:r w:rsidRPr="00A53F99">
        <w:t xml:space="preserve"> w celu zabezpieczenia wodomierza przed zalaniem, zamarznięciem, uszkodzeniem mechanicznym oraz dostępem osób niepowołanych.</w:t>
      </w:r>
      <w:r w:rsidR="0048009A">
        <w:t xml:space="preserve"> </w:t>
      </w:r>
    </w:p>
    <w:p w14:paraId="0D20F660" w14:textId="77777777" w:rsidR="008D5616" w:rsidRDefault="008D5616" w:rsidP="00A53F99">
      <w:pPr>
        <w:pStyle w:val="Styl"/>
        <w:numPr>
          <w:ilvl w:val="0"/>
          <w:numId w:val="9"/>
        </w:numPr>
        <w:spacing w:line="273" w:lineRule="exact"/>
        <w:ind w:left="374" w:right="82" w:hanging="355"/>
        <w:jc w:val="both"/>
      </w:pPr>
      <w:r w:rsidRPr="00A53F99">
        <w:t>Zainstalowania i utrzymania w należytym stanie wodociągowych zaworów antyskażeniowych zgodnie z obowiązującymi normami i warunkami technicznymi przyłączenia do sieci wodociągu zbiorowego.</w:t>
      </w:r>
    </w:p>
    <w:p w14:paraId="449871A7" w14:textId="77777777" w:rsidR="00FB77E6" w:rsidRPr="00A53F99" w:rsidRDefault="00FB77E6" w:rsidP="00A53F99">
      <w:pPr>
        <w:pStyle w:val="Styl"/>
        <w:numPr>
          <w:ilvl w:val="0"/>
          <w:numId w:val="9"/>
        </w:numPr>
        <w:spacing w:line="273" w:lineRule="exact"/>
        <w:ind w:left="374" w:right="82" w:hanging="355"/>
        <w:jc w:val="both"/>
      </w:pPr>
      <w:r>
        <w:t xml:space="preserve">Powierzenie usuwania awarii osobom posiadającym odpowiednie uprawnienia </w:t>
      </w:r>
      <w:r w:rsidR="00532A73">
        <w:br/>
      </w:r>
      <w:r>
        <w:t>i kwalifikacje.</w:t>
      </w:r>
    </w:p>
    <w:p w14:paraId="274CF706" w14:textId="77777777" w:rsidR="008D5616" w:rsidRPr="00A53F99" w:rsidRDefault="008D5616" w:rsidP="0025783E">
      <w:pPr>
        <w:pStyle w:val="Styl"/>
        <w:numPr>
          <w:ilvl w:val="0"/>
          <w:numId w:val="9"/>
        </w:numPr>
        <w:spacing w:line="273" w:lineRule="exact"/>
        <w:ind w:left="374" w:right="82" w:hanging="355"/>
        <w:jc w:val="both"/>
      </w:pPr>
      <w:r w:rsidRPr="00A53F99">
        <w:t>Umożliwienia upoważnionym przedstawicielom Przedsiębiorstwa wstępu na teren nieruchomości i pomieszczeń w celu wykonania czynności kontrolnych, dokonania badań i pomiarów, odczytów wskazań wodomierza oraz przeprowadzenia konserwacji, przeglądów i napraw urządzeń będących własnością właściciela wodociągu.</w:t>
      </w:r>
    </w:p>
    <w:p w14:paraId="4EAD7579" w14:textId="77777777" w:rsidR="008D5616" w:rsidRPr="00A53F99" w:rsidRDefault="008D5616" w:rsidP="00A53F99">
      <w:pPr>
        <w:pStyle w:val="Styl"/>
        <w:numPr>
          <w:ilvl w:val="0"/>
          <w:numId w:val="9"/>
        </w:numPr>
        <w:spacing w:line="244" w:lineRule="exact"/>
        <w:ind w:left="369" w:right="20" w:hanging="345"/>
        <w:jc w:val="both"/>
      </w:pPr>
      <w:r w:rsidRPr="00A53F99">
        <w:t>Powierzenia budowy lub dokonania zmian w instalacji oraz urządzeniach wodociągowych należących do Odbiorcy, osobom posiadającym odpowiednie uprawnienia i kwalifikacje.</w:t>
      </w:r>
    </w:p>
    <w:p w14:paraId="6F808A0E" w14:textId="77777777" w:rsidR="008D5616" w:rsidRPr="00A53F99" w:rsidRDefault="008D5616" w:rsidP="00A53F99">
      <w:pPr>
        <w:pStyle w:val="Styl"/>
        <w:numPr>
          <w:ilvl w:val="0"/>
          <w:numId w:val="9"/>
        </w:numPr>
        <w:spacing w:before="4" w:line="273" w:lineRule="exact"/>
        <w:ind w:left="374" w:right="82" w:hanging="360"/>
        <w:jc w:val="both"/>
      </w:pPr>
      <w:r w:rsidRPr="00A53F99">
        <w:t xml:space="preserve">Utrzymania użytkowanej nieruchomości w sposób </w:t>
      </w:r>
      <w:r w:rsidR="00AE37A1" w:rsidRPr="00A53F99">
        <w:t>nie</w:t>
      </w:r>
      <w:r w:rsidR="00AE37A1">
        <w:t>powodujący</w:t>
      </w:r>
      <w:r w:rsidRPr="00A53F99">
        <w:t xml:space="preserve"> utrudnień </w:t>
      </w:r>
      <w:r w:rsidR="00532A73">
        <w:br/>
      </w:r>
      <w:r w:rsidRPr="00A53F99">
        <w:t xml:space="preserve">w prawidłowym funkcjonowaniu sieci i przyłączy wodociągowych, a w szczególności do zachowania wymaganych odległości od istniejących urządzeń, w przypadku stawiania obiektów budowlanych i sadzenia drzew, zgodnie z wymaganiami </w:t>
      </w:r>
      <w:r w:rsidRPr="00A53F99">
        <w:lastRenderedPageBreak/>
        <w:t>określonymi w odrębnych przepisach.</w:t>
      </w:r>
    </w:p>
    <w:p w14:paraId="313D38E4" w14:textId="77777777" w:rsidR="005C5FA8" w:rsidRPr="00A30BF4" w:rsidRDefault="00FB77E6" w:rsidP="00A30BF4">
      <w:pPr>
        <w:pStyle w:val="Styl"/>
        <w:spacing w:line="278" w:lineRule="exact"/>
        <w:ind w:left="4" w:right="73"/>
        <w:jc w:val="both"/>
      </w:pPr>
      <w:r>
        <w:t xml:space="preserve">2. </w:t>
      </w:r>
      <w:r w:rsidR="008D5616" w:rsidRPr="00A53F99">
        <w:t xml:space="preserve">Naprawa, remont oraz konserwacja instalacji </w:t>
      </w:r>
      <w:r w:rsidR="00AB3B10">
        <w:t>i przyłączy wodociągowych</w:t>
      </w:r>
      <w:r w:rsidR="008D5616" w:rsidRPr="00A53F99">
        <w:t xml:space="preserve"> </w:t>
      </w:r>
      <w:r w:rsidR="00AB3B10">
        <w:t>należy do Odbiorcy usług.</w:t>
      </w:r>
    </w:p>
    <w:p w14:paraId="14BC5BC5" w14:textId="77777777" w:rsidR="008D5616" w:rsidRPr="003C17CA" w:rsidRDefault="008D5616">
      <w:pPr>
        <w:pStyle w:val="Styl"/>
        <w:spacing w:line="244" w:lineRule="exact"/>
        <w:ind w:left="4387"/>
      </w:pPr>
      <w:r w:rsidRPr="003C17CA">
        <w:rPr>
          <w:w w:val="117"/>
        </w:rPr>
        <w:t>§</w:t>
      </w:r>
      <w:r w:rsidR="007E738B" w:rsidRPr="003C17CA">
        <w:t>9</w:t>
      </w:r>
    </w:p>
    <w:p w14:paraId="19195F59" w14:textId="77777777" w:rsidR="008D5616" w:rsidRDefault="008D5616" w:rsidP="00A53F99">
      <w:pPr>
        <w:pStyle w:val="Styl"/>
        <w:spacing w:before="235" w:line="273" w:lineRule="exact"/>
        <w:ind w:left="284" w:right="25" w:hanging="284"/>
        <w:jc w:val="both"/>
      </w:pPr>
      <w:r w:rsidRPr="00A53F99">
        <w:t xml:space="preserve">1. Rozliczenia z Odbiorcą za usługi świadczone przez Przedsiębiorstwo odbywa się na podstawie określonych cen i stawek </w:t>
      </w:r>
      <w:r w:rsidR="00B17433">
        <w:t>o</w:t>
      </w:r>
      <w:r w:rsidRPr="00A53F99">
        <w:t>płat oraz ilości dostarczonej wody w kwartalnym okresie obrachunkowym</w:t>
      </w:r>
      <w:r w:rsidR="00B17433">
        <w:t>.</w:t>
      </w:r>
    </w:p>
    <w:p w14:paraId="7D6B9772" w14:textId="77777777" w:rsidR="008D5616" w:rsidRPr="00A53F99" w:rsidRDefault="00B17433" w:rsidP="00B17433">
      <w:pPr>
        <w:pStyle w:val="Styl"/>
        <w:spacing w:line="268" w:lineRule="exact"/>
        <w:ind w:left="284" w:right="15" w:hanging="284"/>
        <w:jc w:val="both"/>
      </w:pPr>
      <w:r>
        <w:t>2.</w:t>
      </w:r>
      <w:r w:rsidR="008D5616" w:rsidRPr="00A53F99">
        <w:t xml:space="preserve"> </w:t>
      </w:r>
      <w:r>
        <w:t>I</w:t>
      </w:r>
      <w:r w:rsidR="008D5616" w:rsidRPr="00A53F99">
        <w:t>lość wody dostarczonej do nieruchomości ustala się na podstawie wskazań wodomierza</w:t>
      </w:r>
      <w:r>
        <w:t xml:space="preserve"> głównego, a w przypadku jego braku – w oparciu o przeciętne normy zużycia wody.</w:t>
      </w:r>
    </w:p>
    <w:p w14:paraId="239DE082" w14:textId="77777777" w:rsidR="008D5616" w:rsidRPr="00A53F99" w:rsidRDefault="00B17433" w:rsidP="00A53F99">
      <w:pPr>
        <w:pStyle w:val="Styl"/>
        <w:spacing w:line="273" w:lineRule="exact"/>
        <w:ind w:left="284" w:right="25" w:hanging="284"/>
        <w:jc w:val="both"/>
      </w:pPr>
      <w:r>
        <w:t xml:space="preserve">3. </w:t>
      </w:r>
      <w:r w:rsidR="008D5616" w:rsidRPr="00A53F99">
        <w:t>W przypadku niesprawności wodomierza</w:t>
      </w:r>
      <w:r w:rsidR="00E15D70">
        <w:t xml:space="preserve"> głównego</w:t>
      </w:r>
      <w:r w:rsidR="008D5616" w:rsidRPr="00A53F99">
        <w:t xml:space="preserve"> lub okresowego braku możliwości odczytu, ilość pobranej wody ustala się na podstawie średniego zużycia wody w okresie 6-ciu miesięcy przed stwierdzeniem niesprawności wodomierza, a gdy nie jest to możliwe na podstawie średniego zużycia wody w analogicznym okresie roku ubiegłego lub iloczynu średniomiesięcznego zużycia wody w ubiegłych okresach i liczby miesięcy niesprawności wodomierza.</w:t>
      </w:r>
    </w:p>
    <w:p w14:paraId="7ABAAADF" w14:textId="77777777" w:rsidR="008D5616" w:rsidRPr="00A53F99" w:rsidRDefault="00B17433" w:rsidP="00A53F99">
      <w:pPr>
        <w:pStyle w:val="Styl"/>
        <w:spacing w:line="268" w:lineRule="exact"/>
        <w:ind w:left="284" w:right="15" w:hanging="284"/>
        <w:jc w:val="both"/>
      </w:pPr>
      <w:r>
        <w:t xml:space="preserve">4. </w:t>
      </w:r>
      <w:r w:rsidR="008D5616" w:rsidRPr="00A53F99">
        <w:t>Przedsiębiorstwo na wniosek Odbiorcy dokonuje stwierdzenia prawidłowości wskazań wodomierza.</w:t>
      </w:r>
    </w:p>
    <w:p w14:paraId="663A306F" w14:textId="77777777" w:rsidR="008D5616" w:rsidRPr="00A53F99" w:rsidRDefault="00B17433" w:rsidP="00A53F99">
      <w:pPr>
        <w:pStyle w:val="Styl"/>
        <w:spacing w:line="268" w:lineRule="exact"/>
        <w:ind w:left="284" w:right="15" w:hanging="284"/>
        <w:jc w:val="both"/>
      </w:pPr>
      <w:r>
        <w:t xml:space="preserve">5. </w:t>
      </w:r>
      <w:r w:rsidR="008D5616" w:rsidRPr="00A53F99">
        <w:t>W przypadku, gdy stwierdzenie prawidłowości działania nie potwierdza zgłoszonej przez Odbiorcę niesprawności wodomierza, pokrywa on koszty sprawdzenia.</w:t>
      </w:r>
    </w:p>
    <w:p w14:paraId="6161033D" w14:textId="77777777" w:rsidR="008D5616" w:rsidRPr="00A53F99" w:rsidRDefault="00B17433" w:rsidP="00A53F99">
      <w:pPr>
        <w:pStyle w:val="Styl"/>
        <w:spacing w:line="273" w:lineRule="exact"/>
        <w:ind w:left="284" w:right="25" w:hanging="284"/>
        <w:jc w:val="both"/>
      </w:pPr>
      <w:r>
        <w:t xml:space="preserve">6. </w:t>
      </w:r>
      <w:r w:rsidR="008D5616" w:rsidRPr="00A53F99">
        <w:t xml:space="preserve">Odbiorca zobowiązany jest do natychmiastowego powiadomienia Przedsiębiorstwo </w:t>
      </w:r>
      <w:r w:rsidR="00532A73">
        <w:br/>
      </w:r>
      <w:r w:rsidR="008D5616" w:rsidRPr="00A53F99">
        <w:t>o stwierdzeniu zerwania plomby wodomierza, jego osłon, uszkodzenia wodomierza, jego przemieszczenia lub zaborze. W przypadku zaboru wodomierza zawinionego przez Odbiorcę lub wykazania, że uszkodzenie wodomierza nastąpiło z jego winy, ilość pobranej wody nalicza się odpowiednio do ilości, która mogła popłynąć pełnym przekrojem rury przyłącza wodociągowego z dniem od ostatniego odczytu wodomierza.</w:t>
      </w:r>
    </w:p>
    <w:p w14:paraId="61C63118" w14:textId="77777777" w:rsidR="00575B12" w:rsidRDefault="00575B12" w:rsidP="00A30BF4">
      <w:pPr>
        <w:pStyle w:val="Styl"/>
        <w:spacing w:line="276" w:lineRule="auto"/>
        <w:ind w:left="4310" w:right="1"/>
        <w:rPr>
          <w:b/>
          <w:bCs/>
          <w:w w:val="117"/>
        </w:rPr>
      </w:pPr>
    </w:p>
    <w:p w14:paraId="0B56622E" w14:textId="77777777" w:rsidR="008D5616" w:rsidRPr="003C17CA" w:rsidRDefault="008D5616" w:rsidP="00A30BF4">
      <w:pPr>
        <w:pStyle w:val="Styl"/>
        <w:spacing w:line="276" w:lineRule="auto"/>
        <w:ind w:left="4310" w:right="1"/>
      </w:pPr>
      <w:r w:rsidRPr="003C17CA">
        <w:rPr>
          <w:w w:val="117"/>
        </w:rPr>
        <w:t>§</w:t>
      </w:r>
      <w:r w:rsidR="007E738B" w:rsidRPr="003C17CA">
        <w:t>10</w:t>
      </w:r>
    </w:p>
    <w:p w14:paraId="0C0126E0" w14:textId="77777777" w:rsidR="008D5616" w:rsidRPr="00A53F99" w:rsidRDefault="00B17433" w:rsidP="00A30BF4">
      <w:pPr>
        <w:pStyle w:val="Styl"/>
        <w:spacing w:line="276" w:lineRule="auto"/>
        <w:ind w:left="14" w:right="15"/>
        <w:jc w:val="both"/>
      </w:pPr>
      <w:r>
        <w:t xml:space="preserve">1. </w:t>
      </w:r>
      <w:r w:rsidR="008D5616" w:rsidRPr="00A53F99">
        <w:t>Odbiorca zobowiązuje się pokryć przedsiębiorstwu koszty powstałe na skutek:</w:t>
      </w:r>
    </w:p>
    <w:p w14:paraId="233D20A4" w14:textId="77777777" w:rsidR="008D5616" w:rsidRPr="00A53F99" w:rsidRDefault="008D5616" w:rsidP="00B17433">
      <w:pPr>
        <w:pStyle w:val="Styl"/>
        <w:numPr>
          <w:ilvl w:val="0"/>
          <w:numId w:val="11"/>
        </w:numPr>
        <w:spacing w:line="283" w:lineRule="exact"/>
        <w:ind w:left="403" w:right="5" w:hanging="350"/>
        <w:jc w:val="both"/>
      </w:pPr>
      <w:r w:rsidRPr="00A53F99">
        <w:t>Samowolnego wykonania podłączeń lub rozbudowy instalacji z naruszeniem obowiązujących norm i przepisów.</w:t>
      </w:r>
    </w:p>
    <w:p w14:paraId="7B19EF11" w14:textId="77777777" w:rsidR="008D5616" w:rsidRPr="00A53F99" w:rsidRDefault="008D5616" w:rsidP="00A53F99">
      <w:pPr>
        <w:pStyle w:val="Styl"/>
        <w:numPr>
          <w:ilvl w:val="0"/>
          <w:numId w:val="11"/>
        </w:numPr>
        <w:spacing w:line="283" w:lineRule="exact"/>
        <w:ind w:left="403" w:right="5" w:hanging="350"/>
        <w:jc w:val="both"/>
      </w:pPr>
      <w:r w:rsidRPr="00A53F99">
        <w:t xml:space="preserve">Używania wody do innych celów </w:t>
      </w:r>
      <w:r w:rsidR="00B17433">
        <w:t xml:space="preserve">innych </w:t>
      </w:r>
      <w:r w:rsidRPr="00A53F99">
        <w:t>niż określone w § 5 ust. 1.</w:t>
      </w:r>
    </w:p>
    <w:p w14:paraId="2CF567EC" w14:textId="77777777" w:rsidR="008D5616" w:rsidRPr="00A53F99" w:rsidRDefault="008D5616" w:rsidP="00A53F99">
      <w:pPr>
        <w:pStyle w:val="Styl"/>
        <w:numPr>
          <w:ilvl w:val="0"/>
          <w:numId w:val="11"/>
        </w:numPr>
        <w:spacing w:line="283" w:lineRule="exact"/>
        <w:ind w:left="403" w:right="5" w:hanging="350"/>
        <w:jc w:val="both"/>
      </w:pPr>
      <w:r w:rsidRPr="00A53F99">
        <w:t>Interwencji służb pogotowia wod-kan w przypadku uszkodzeń instalacji i przyłączy będących w posiadaniu Odbiorcy.</w:t>
      </w:r>
    </w:p>
    <w:p w14:paraId="5DA08F3E" w14:textId="77777777" w:rsidR="00575B12" w:rsidRDefault="00575B12">
      <w:pPr>
        <w:pStyle w:val="Styl"/>
        <w:spacing w:line="268" w:lineRule="exact"/>
        <w:ind w:left="4320" w:right="1"/>
        <w:rPr>
          <w:b/>
          <w:bCs/>
          <w:w w:val="117"/>
        </w:rPr>
      </w:pPr>
    </w:p>
    <w:p w14:paraId="73A41470" w14:textId="77777777" w:rsidR="008D5616" w:rsidRPr="003C17CA" w:rsidRDefault="008D5616">
      <w:pPr>
        <w:pStyle w:val="Styl"/>
        <w:spacing w:line="268" w:lineRule="exact"/>
        <w:ind w:left="4320" w:right="1"/>
      </w:pPr>
      <w:r w:rsidRPr="003C17CA">
        <w:rPr>
          <w:w w:val="117"/>
        </w:rPr>
        <w:t>§</w:t>
      </w:r>
      <w:r w:rsidR="007E738B" w:rsidRPr="003C17CA">
        <w:t>11</w:t>
      </w:r>
    </w:p>
    <w:p w14:paraId="78B1017F" w14:textId="77777777" w:rsidR="008D5616" w:rsidRPr="00A53F99" w:rsidRDefault="00634D5F" w:rsidP="00A53F99">
      <w:pPr>
        <w:pStyle w:val="Styl"/>
        <w:spacing w:line="273" w:lineRule="exact"/>
        <w:ind w:left="24" w:right="25"/>
        <w:jc w:val="both"/>
      </w:pPr>
      <w:r>
        <w:t xml:space="preserve">1. </w:t>
      </w:r>
      <w:r w:rsidR="008D5616" w:rsidRPr="00A53F99">
        <w:t>W razie dokonywania przez Odbiorcę zmian w instalacji wodociągowej oraz zainstalowania na instalacji wewnętrznej urządzeń mających negatywny wpływ na funkcjonowanie urządzeń wodociągowych bez uzgodnienia z Przedsiębiorstwem, Przedsiębiorstwo ma prawo do ustalenia wysokości opłat według zasad określonych w § 9 ust. 5 niniejszej umowy.</w:t>
      </w:r>
    </w:p>
    <w:p w14:paraId="39936C3C" w14:textId="77777777" w:rsidR="008D5616" w:rsidRPr="00A53F99" w:rsidRDefault="008D5616">
      <w:pPr>
        <w:pStyle w:val="Styl"/>
        <w:spacing w:line="273" w:lineRule="exact"/>
        <w:ind w:left="4310" w:right="1"/>
        <w:rPr>
          <w:w w:val="117"/>
        </w:rPr>
      </w:pPr>
    </w:p>
    <w:p w14:paraId="67AC0074" w14:textId="77777777" w:rsidR="008D5616" w:rsidRPr="003C17CA" w:rsidRDefault="008D5616">
      <w:pPr>
        <w:pStyle w:val="Styl"/>
        <w:spacing w:line="273" w:lineRule="exact"/>
        <w:ind w:left="4310" w:right="1"/>
      </w:pPr>
      <w:r w:rsidRPr="003C17CA">
        <w:rPr>
          <w:w w:val="117"/>
        </w:rPr>
        <w:t>§</w:t>
      </w:r>
      <w:r w:rsidR="007E738B" w:rsidRPr="003C17CA">
        <w:t>12</w:t>
      </w:r>
    </w:p>
    <w:p w14:paraId="4C9A46FE" w14:textId="77777777" w:rsidR="000C5484" w:rsidRPr="00A30BF4" w:rsidRDefault="00634D5F" w:rsidP="00A30BF4">
      <w:pPr>
        <w:pStyle w:val="Styl"/>
        <w:spacing w:line="273" w:lineRule="exact"/>
        <w:ind w:left="24" w:right="25"/>
        <w:jc w:val="both"/>
      </w:pPr>
      <w:r>
        <w:t xml:space="preserve">1. </w:t>
      </w:r>
      <w:r w:rsidR="008D5616" w:rsidRPr="00A53F99">
        <w:t xml:space="preserve">Odbiorca może domagać się od </w:t>
      </w:r>
      <w:r>
        <w:t>P</w:t>
      </w:r>
      <w:r w:rsidR="008D5616" w:rsidRPr="00A53F99">
        <w:t xml:space="preserve">rzedsiębiorstwa obniżenia należności, w razie udowodnienia zawinionego dostarczania wody o pogorszonej bądź złej jakości oraz </w:t>
      </w:r>
      <w:r w:rsidR="00532A73">
        <w:br/>
      </w:r>
      <w:r w:rsidR="008D5616" w:rsidRPr="00A53F99">
        <w:t>o ciśnieniu uniemożliwiającym normalne korzystanie z wody.</w:t>
      </w:r>
    </w:p>
    <w:p w14:paraId="55A26AD8" w14:textId="77777777" w:rsidR="002C406E" w:rsidRDefault="002C406E">
      <w:pPr>
        <w:pStyle w:val="Styl"/>
        <w:spacing w:line="268" w:lineRule="exact"/>
        <w:ind w:left="4320" w:right="1"/>
        <w:rPr>
          <w:b/>
          <w:bCs/>
          <w:w w:val="117"/>
        </w:rPr>
      </w:pPr>
    </w:p>
    <w:p w14:paraId="52E9C1E0" w14:textId="77777777" w:rsidR="008D5616" w:rsidRPr="003C17CA" w:rsidRDefault="008D5616">
      <w:pPr>
        <w:pStyle w:val="Styl"/>
        <w:spacing w:line="268" w:lineRule="exact"/>
        <w:ind w:left="4320" w:right="1"/>
      </w:pPr>
      <w:r w:rsidRPr="003C17CA">
        <w:rPr>
          <w:w w:val="117"/>
        </w:rPr>
        <w:t>§</w:t>
      </w:r>
      <w:r w:rsidR="007E738B" w:rsidRPr="003C17CA">
        <w:t>13</w:t>
      </w:r>
    </w:p>
    <w:p w14:paraId="6CBF8D4F" w14:textId="77777777" w:rsidR="008D5616" w:rsidRPr="00A53F99" w:rsidRDefault="008D5616" w:rsidP="00A53F99">
      <w:pPr>
        <w:pStyle w:val="Styl"/>
        <w:numPr>
          <w:ilvl w:val="0"/>
          <w:numId w:val="12"/>
        </w:numPr>
        <w:spacing w:line="283" w:lineRule="exact"/>
        <w:ind w:left="403" w:right="5" w:hanging="350"/>
        <w:jc w:val="both"/>
      </w:pPr>
      <w:r w:rsidRPr="00A53F99">
        <w:t>Przedsiębiorstwo wystawia fakturę za usługę, po dokonaniu odczytu wodomierza</w:t>
      </w:r>
      <w:r w:rsidR="00634D5F">
        <w:t xml:space="preserve"> głównego</w:t>
      </w:r>
      <w:r w:rsidRPr="00A53F99">
        <w:t>.</w:t>
      </w:r>
    </w:p>
    <w:p w14:paraId="0B9CEEDD" w14:textId="77777777" w:rsidR="008D5616" w:rsidRPr="00A53F99" w:rsidRDefault="008D5616" w:rsidP="00A53F99">
      <w:pPr>
        <w:pStyle w:val="Styl"/>
        <w:numPr>
          <w:ilvl w:val="0"/>
          <w:numId w:val="12"/>
        </w:numPr>
        <w:spacing w:line="273" w:lineRule="exact"/>
        <w:ind w:left="403" w:right="1" w:hanging="355"/>
        <w:jc w:val="both"/>
      </w:pPr>
      <w:r w:rsidRPr="00A53F99">
        <w:t>Przy okresowym braku możliwości dokonania odczytu wodomierza, faktury są wystawiane w terminie przypadającym na odczyt, według zasad określonych</w:t>
      </w:r>
      <w:r w:rsidR="00450E98">
        <w:br/>
      </w:r>
      <w:r w:rsidRPr="00A53F99">
        <w:t xml:space="preserve"> w § 9 ust. 2 niniejszej umowy.</w:t>
      </w:r>
    </w:p>
    <w:p w14:paraId="1E843BC6" w14:textId="77777777" w:rsidR="008D5616" w:rsidRPr="00A53F99" w:rsidRDefault="008D5616" w:rsidP="00A53F99">
      <w:pPr>
        <w:pStyle w:val="Styl"/>
        <w:numPr>
          <w:ilvl w:val="0"/>
          <w:numId w:val="13"/>
        </w:numPr>
        <w:spacing w:line="283" w:lineRule="exact"/>
        <w:ind w:left="403" w:right="5" w:hanging="350"/>
        <w:jc w:val="both"/>
      </w:pPr>
      <w:r w:rsidRPr="00A53F99">
        <w:lastRenderedPageBreak/>
        <w:t>Odbiorca dokonuje zapłaty za dostarczoną wodę w terminie określonym w fakturze, który nie może być krótszy niż 14-dni od daty jej dostarczania.</w:t>
      </w:r>
    </w:p>
    <w:p w14:paraId="51F5EA34" w14:textId="77777777" w:rsidR="008D5616" w:rsidRPr="00A53F99" w:rsidRDefault="008D5616" w:rsidP="00A53F99">
      <w:pPr>
        <w:pStyle w:val="Styl"/>
        <w:numPr>
          <w:ilvl w:val="0"/>
          <w:numId w:val="13"/>
        </w:numPr>
        <w:spacing w:line="283" w:lineRule="exact"/>
        <w:ind w:left="403" w:right="5" w:hanging="350"/>
        <w:jc w:val="both"/>
      </w:pPr>
      <w:r w:rsidRPr="00A53F99">
        <w:t>Zgłoszenie przez Odbiorcę zastrzeżeń do wysokości faktury nie wstrzymuje jej zapłaty.</w:t>
      </w:r>
    </w:p>
    <w:p w14:paraId="6226AD79" w14:textId="77777777" w:rsidR="008D5616" w:rsidRPr="00A53F99" w:rsidRDefault="008D5616" w:rsidP="00A53F99">
      <w:pPr>
        <w:pStyle w:val="Styl"/>
        <w:numPr>
          <w:ilvl w:val="0"/>
          <w:numId w:val="14"/>
        </w:numPr>
        <w:spacing w:line="278" w:lineRule="exact"/>
        <w:ind w:left="378" w:right="73" w:hanging="345"/>
        <w:jc w:val="both"/>
      </w:pPr>
      <w:r w:rsidRPr="00A53F99">
        <w:t>W przypadku nadpłaty zalicza się ją na poczet przyszłych należności lub na żądanie Odbiorcy zwraca się ją w terminie 14-dni od dnia złożenia wniosku w tej sprawie.</w:t>
      </w:r>
    </w:p>
    <w:p w14:paraId="00D9D9F8" w14:textId="77777777" w:rsidR="008D5616" w:rsidRPr="003F0029" w:rsidRDefault="008D5616" w:rsidP="003F0029">
      <w:pPr>
        <w:pStyle w:val="Styl"/>
        <w:numPr>
          <w:ilvl w:val="0"/>
          <w:numId w:val="14"/>
        </w:numPr>
        <w:spacing w:before="4" w:line="268" w:lineRule="exact"/>
        <w:ind w:left="373" w:right="15" w:hanging="360"/>
        <w:jc w:val="both"/>
      </w:pPr>
      <w:r w:rsidRPr="00A53F99">
        <w:t xml:space="preserve">W przypadku nie dotrzymania terminów płatności określonych w fakturze Przedsiębiorstwo będzie obciążało Odbiorcę odsetkami ustawowymi zgodnie </w:t>
      </w:r>
      <w:r w:rsidR="00532A73">
        <w:br/>
      </w:r>
      <w:r w:rsidRPr="00A53F99">
        <w:t>z obowiązującymi przepisami.</w:t>
      </w:r>
    </w:p>
    <w:p w14:paraId="408BBEDC" w14:textId="77777777" w:rsidR="008D5616" w:rsidRPr="003C17CA" w:rsidRDefault="008D5616">
      <w:pPr>
        <w:pStyle w:val="Styl"/>
        <w:spacing w:line="288" w:lineRule="exact"/>
        <w:ind w:left="4300" w:right="1"/>
      </w:pPr>
      <w:r w:rsidRPr="003C17CA">
        <w:rPr>
          <w:w w:val="119"/>
        </w:rPr>
        <w:t>§</w:t>
      </w:r>
      <w:r w:rsidR="007E738B" w:rsidRPr="003C17CA">
        <w:t>14</w:t>
      </w:r>
    </w:p>
    <w:p w14:paraId="4C25C781" w14:textId="77777777" w:rsidR="00A30BF4" w:rsidRDefault="00A30BF4">
      <w:pPr>
        <w:pStyle w:val="Styl"/>
        <w:spacing w:line="288" w:lineRule="exact"/>
        <w:ind w:left="4300" w:right="1"/>
        <w:rPr>
          <w:b/>
          <w:bCs/>
        </w:rPr>
      </w:pPr>
    </w:p>
    <w:p w14:paraId="60636D0A" w14:textId="6E2C3305" w:rsidR="00FC13F7" w:rsidRPr="00575C8B" w:rsidRDefault="00FC13F7" w:rsidP="00FC13F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 w:rsidRPr="00575C8B">
        <w:t xml:space="preserve">Rozliczenia za usługi zaopatrzenia w wodę następują na podstawie określonych </w:t>
      </w:r>
      <w:r w:rsidR="007B0837">
        <w:t xml:space="preserve">                  </w:t>
      </w:r>
      <w:r w:rsidRPr="00575C8B">
        <w:t xml:space="preserve">w taryfach cen i stawek opłat zatwierdzonych decyzją </w:t>
      </w:r>
      <w:r>
        <w:t xml:space="preserve"> </w:t>
      </w:r>
      <w:r w:rsidRPr="00575C8B">
        <w:t xml:space="preserve">nr KR.RET.070.149.2018 z dnia </w:t>
      </w:r>
      <w:r>
        <w:t xml:space="preserve">    </w:t>
      </w:r>
      <w:r w:rsidRPr="00575C8B">
        <w:t xml:space="preserve"> 8 maja 2018 r. Dyrektora Regionalnego Zarządu Gospodarki Wodnej w Krakowie Państwowego  Gospodarstwa Wodnego Wody Polskie.</w:t>
      </w:r>
    </w:p>
    <w:p w14:paraId="615AF5EB" w14:textId="77777777" w:rsidR="00FC13F7" w:rsidRPr="00575C8B" w:rsidRDefault="00FC13F7" w:rsidP="00FC13F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 w:rsidRPr="00575C8B">
        <w:t xml:space="preserve"> Ceny, o których mowa w ust. 1 ulegają zmianie każdorazowo po ustaleniu nowej taryfy opłat bez zmiany zapisów umowy.</w:t>
      </w:r>
    </w:p>
    <w:p w14:paraId="799917AD" w14:textId="77777777" w:rsidR="00FC13F7" w:rsidRPr="00575C8B" w:rsidRDefault="00FC13F7" w:rsidP="00FC13F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 w:rsidRPr="00575C8B">
        <w:t>Zmiana taryfy nie wymaga zmiany niniejszej umowy.</w:t>
      </w:r>
    </w:p>
    <w:p w14:paraId="012E49DA" w14:textId="09259448" w:rsidR="00FC13F7" w:rsidRDefault="00FC13F7" w:rsidP="00FC13F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 w:rsidRPr="00575C8B">
        <w:t>O zmianie wysokości opłaty za wodę Przedsiębiorstwo powiadomi zainteresowanych</w:t>
      </w:r>
      <w:r>
        <w:t xml:space="preserve">  </w:t>
      </w:r>
      <w:r w:rsidRPr="00575C8B">
        <w:t xml:space="preserve"> </w:t>
      </w:r>
      <w:r w:rsidR="00B60BC6">
        <w:t xml:space="preserve">    </w:t>
      </w:r>
      <w:r w:rsidRPr="00575C8B">
        <w:t>w sposób zwyczajowo przyjęty, informując o ich wysokości i terminie obowiązywania.</w:t>
      </w:r>
    </w:p>
    <w:p w14:paraId="3A28B47E" w14:textId="2481F353" w:rsidR="000128D9" w:rsidRPr="00575C8B" w:rsidRDefault="000128D9" w:rsidP="000128D9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>
        <w:t xml:space="preserve">Na dzień zawarcia umowy stan licznika </w:t>
      </w:r>
      <w:r w:rsidR="00E960D7">
        <w:t xml:space="preserve">nr </w:t>
      </w:r>
      <w:r w:rsidR="00687509">
        <w:t>……………….</w:t>
      </w:r>
      <w:r w:rsidR="00E960D7">
        <w:t xml:space="preserve"> </w:t>
      </w:r>
      <w:r>
        <w:t xml:space="preserve">wynosi: </w:t>
      </w:r>
      <w:r w:rsidR="00687509">
        <w:t>………….</w:t>
      </w:r>
      <w:r>
        <w:t xml:space="preserve"> m</w:t>
      </w:r>
      <w:r>
        <w:rPr>
          <w:vertAlign w:val="superscript"/>
        </w:rPr>
        <w:t>3</w:t>
      </w:r>
      <w:r>
        <w:t>.</w:t>
      </w:r>
    </w:p>
    <w:p w14:paraId="67D3E95D" w14:textId="77777777" w:rsidR="008D5616" w:rsidRPr="003C17CA" w:rsidRDefault="008D5616">
      <w:pPr>
        <w:pStyle w:val="Styl"/>
        <w:spacing w:before="268" w:line="240" w:lineRule="exact"/>
        <w:ind w:left="4291"/>
      </w:pPr>
      <w:r w:rsidRPr="003C17CA">
        <w:rPr>
          <w:w w:val="119"/>
        </w:rPr>
        <w:t>§</w:t>
      </w:r>
      <w:r w:rsidR="007E738B" w:rsidRPr="003C17CA">
        <w:t>15</w:t>
      </w:r>
    </w:p>
    <w:p w14:paraId="47AC8554" w14:textId="77777777" w:rsidR="008D5616" w:rsidRPr="00A53F99" w:rsidRDefault="008D5616" w:rsidP="00A53F99">
      <w:pPr>
        <w:pStyle w:val="Styl"/>
        <w:numPr>
          <w:ilvl w:val="0"/>
          <w:numId w:val="15"/>
        </w:numPr>
        <w:spacing w:before="4" w:line="268" w:lineRule="exact"/>
        <w:ind w:left="369" w:right="14" w:hanging="360"/>
        <w:jc w:val="both"/>
      </w:pPr>
      <w:r w:rsidRPr="00A53F99">
        <w:t>Przedsiębiorstwo ma prawo do odcięcia dostawy wody lub zamknięcia przyłącza wodociągowego, po uprzednim 20-dniowym zawiadomieniu Powiatowego Inspektora Sanitarnego oraz Odbiorcy jeżeli:</w:t>
      </w:r>
    </w:p>
    <w:p w14:paraId="4083C613" w14:textId="77777777" w:rsidR="008D5616" w:rsidRPr="00A53F99" w:rsidRDefault="008D5616" w:rsidP="00A53F99">
      <w:pPr>
        <w:pStyle w:val="Styl"/>
        <w:numPr>
          <w:ilvl w:val="0"/>
          <w:numId w:val="21"/>
        </w:numPr>
        <w:spacing w:line="278" w:lineRule="exact"/>
        <w:jc w:val="both"/>
      </w:pPr>
      <w:r w:rsidRPr="00A53F99">
        <w:t>przyłącze wodociągowe wykonano niezgodnie z przepisami prawa,</w:t>
      </w:r>
    </w:p>
    <w:p w14:paraId="1A52A996" w14:textId="77777777" w:rsidR="008D5616" w:rsidRPr="00A53F99" w:rsidRDefault="008D5616" w:rsidP="00A53F99">
      <w:pPr>
        <w:pStyle w:val="Styl"/>
        <w:numPr>
          <w:ilvl w:val="0"/>
          <w:numId w:val="21"/>
        </w:numPr>
        <w:spacing w:line="278" w:lineRule="exact"/>
        <w:jc w:val="both"/>
      </w:pPr>
      <w:r w:rsidRPr="00A53F99">
        <w:t>Odbiorca nie uiścił opłat za dwa pełne okresy obrachunkowe następujące po dniu otrzymania upomnienia w sprawie uregulowania zaległych opłat,</w:t>
      </w:r>
    </w:p>
    <w:p w14:paraId="70409B6F" w14:textId="77777777" w:rsidR="008D5616" w:rsidRPr="00A53F99" w:rsidRDefault="008D5616" w:rsidP="00A53F99">
      <w:pPr>
        <w:pStyle w:val="Styl"/>
        <w:numPr>
          <w:ilvl w:val="0"/>
          <w:numId w:val="21"/>
        </w:numPr>
        <w:spacing w:line="278" w:lineRule="exact"/>
        <w:jc w:val="both"/>
      </w:pPr>
      <w:r w:rsidRPr="00A53F99">
        <w:t>został stwierdzony nielegalny pobór wody, tj. bez zawarcia umowy, jak również przy celowo uszkodzonych albo pominiętych wodomierzach.</w:t>
      </w:r>
    </w:p>
    <w:p w14:paraId="7997D726" w14:textId="77777777" w:rsidR="008D5616" w:rsidRPr="00A53F99" w:rsidRDefault="008D5616">
      <w:pPr>
        <w:pStyle w:val="Styl"/>
        <w:spacing w:before="9" w:line="273" w:lineRule="exact"/>
        <w:ind w:left="5" w:right="67"/>
      </w:pPr>
    </w:p>
    <w:p w14:paraId="5125C750" w14:textId="77777777" w:rsidR="008D5616" w:rsidRPr="003C17CA" w:rsidRDefault="008D5616" w:rsidP="00A30BF4">
      <w:pPr>
        <w:pStyle w:val="Styl"/>
        <w:spacing w:line="276" w:lineRule="auto"/>
        <w:ind w:left="4296"/>
      </w:pPr>
      <w:r w:rsidRPr="003C17CA">
        <w:rPr>
          <w:w w:val="119"/>
        </w:rPr>
        <w:t>§</w:t>
      </w:r>
      <w:r w:rsidR="007E738B" w:rsidRPr="003C17CA">
        <w:t>16</w:t>
      </w:r>
    </w:p>
    <w:p w14:paraId="315C214E" w14:textId="77777777" w:rsidR="008D5616" w:rsidRPr="00A53F99" w:rsidRDefault="008D5616" w:rsidP="00A30BF4">
      <w:pPr>
        <w:pStyle w:val="Styl"/>
        <w:numPr>
          <w:ilvl w:val="0"/>
          <w:numId w:val="17"/>
        </w:numPr>
        <w:spacing w:line="276" w:lineRule="auto"/>
        <w:ind w:left="374" w:right="72" w:hanging="345"/>
        <w:jc w:val="both"/>
      </w:pPr>
      <w:r w:rsidRPr="00A53F99">
        <w:t>Odbiorca zobowiązany jest powiadomić Przedsiębiorstwo na piśmie w terminie 14-dni o faktach skutkujących koniecznością zmiany umowy.</w:t>
      </w:r>
    </w:p>
    <w:p w14:paraId="36766DA0" w14:textId="77777777" w:rsidR="008D5616" w:rsidRDefault="008D5616" w:rsidP="00794597">
      <w:pPr>
        <w:pStyle w:val="Styl"/>
        <w:numPr>
          <w:ilvl w:val="0"/>
          <w:numId w:val="17"/>
        </w:numPr>
        <w:spacing w:before="4" w:line="268" w:lineRule="exact"/>
        <w:ind w:left="369" w:right="14" w:hanging="360"/>
        <w:jc w:val="both"/>
      </w:pPr>
      <w:r w:rsidRPr="00A53F99">
        <w:t>Jeżeli Odbiorca zmienił adres lub siedzibę i nie zawiadomił o tym Przedsiębiorstwo, faktury oraz inne dokumenty wysyłane przez Przedsiębiorstwo poczytuje się jako doręczone Odbiorcy.</w:t>
      </w:r>
    </w:p>
    <w:p w14:paraId="7858671E" w14:textId="77777777" w:rsidR="00F33742" w:rsidRPr="00A53F99" w:rsidRDefault="00F33742">
      <w:pPr>
        <w:pStyle w:val="Styl"/>
        <w:spacing w:before="4" w:line="268" w:lineRule="exact"/>
        <w:ind w:left="9" w:right="14"/>
      </w:pPr>
    </w:p>
    <w:p w14:paraId="7278DB7D" w14:textId="77777777" w:rsidR="008D5616" w:rsidRPr="003C17CA" w:rsidRDefault="008D5616">
      <w:pPr>
        <w:pStyle w:val="Styl"/>
        <w:spacing w:line="240" w:lineRule="exact"/>
        <w:ind w:left="4295" w:right="1"/>
      </w:pPr>
      <w:r w:rsidRPr="003C17CA">
        <w:rPr>
          <w:w w:val="119"/>
        </w:rPr>
        <w:t>§</w:t>
      </w:r>
      <w:r w:rsidR="007E738B" w:rsidRPr="003C17CA">
        <w:t>17</w:t>
      </w:r>
    </w:p>
    <w:p w14:paraId="21893256" w14:textId="77777777" w:rsidR="008D5616" w:rsidRPr="00A53F99" w:rsidRDefault="008D5616" w:rsidP="00D97B0F">
      <w:pPr>
        <w:pStyle w:val="Styl"/>
        <w:numPr>
          <w:ilvl w:val="0"/>
          <w:numId w:val="18"/>
        </w:numPr>
        <w:spacing w:line="264" w:lineRule="exact"/>
        <w:ind w:left="368" w:right="1" w:hanging="340"/>
        <w:jc w:val="both"/>
      </w:pPr>
      <w:r w:rsidRPr="00A53F99">
        <w:t>Umowa zawarta jest na czas nieokreślony.</w:t>
      </w:r>
    </w:p>
    <w:p w14:paraId="275CE4AF" w14:textId="77777777" w:rsidR="008D5616" w:rsidRPr="00A53F99" w:rsidRDefault="008D5616" w:rsidP="00D97B0F">
      <w:pPr>
        <w:pStyle w:val="Styl"/>
        <w:numPr>
          <w:ilvl w:val="0"/>
          <w:numId w:val="18"/>
        </w:numPr>
        <w:spacing w:before="4" w:line="268" w:lineRule="exact"/>
        <w:ind w:left="373" w:right="15" w:hanging="360"/>
        <w:jc w:val="both"/>
      </w:pPr>
      <w:r w:rsidRPr="00A53F99">
        <w:t>Umowa może być rozwiązana przez każdą ze stron z zachowaniem trzymiesięcznego okresu wypowiedzenia ze skutkiem na koniec miesiąca kalendarzowego bądź niezwłocznie na mocy porozumienia stron.</w:t>
      </w:r>
    </w:p>
    <w:p w14:paraId="31BDE671" w14:textId="77777777" w:rsidR="008D5616" w:rsidRPr="00A53F99" w:rsidRDefault="008D5616" w:rsidP="00D97B0F">
      <w:pPr>
        <w:pStyle w:val="Styl"/>
        <w:numPr>
          <w:ilvl w:val="0"/>
          <w:numId w:val="18"/>
        </w:numPr>
        <w:spacing w:before="4" w:line="268" w:lineRule="exact"/>
        <w:ind w:left="373" w:right="15" w:hanging="360"/>
        <w:jc w:val="both"/>
      </w:pPr>
      <w:r w:rsidRPr="00A53F99">
        <w:t>W razie naruszenia przez Przedsiębiorstwo lub Odbiorcę postanowień niniejszej umowy, strona może rozwiązać umowę z zachowaniem trzydziestodniowego okresu wypowiedzenia.</w:t>
      </w:r>
    </w:p>
    <w:p w14:paraId="5D3E40DC" w14:textId="77777777" w:rsidR="008D5616" w:rsidRPr="00A53F99" w:rsidRDefault="008D5616" w:rsidP="00D97B0F">
      <w:pPr>
        <w:pStyle w:val="Styl"/>
        <w:numPr>
          <w:ilvl w:val="0"/>
          <w:numId w:val="18"/>
        </w:numPr>
        <w:spacing w:before="4" w:line="268" w:lineRule="exact"/>
        <w:ind w:left="373" w:right="15" w:hanging="360"/>
        <w:jc w:val="both"/>
      </w:pPr>
      <w:r w:rsidRPr="00A53F99">
        <w:t>Jeżeli Odbiorca zalega z zapłatą za usługi za dwa okresy obrachunkowe, Przedsiębiorstwo po uprzednim pisemnym wyznaczeniu dodatkowego 7 -dniowego terminu zapłaty wraz z powiadomieniem o skutkach jego niedotrzymania, ma prawo odstąpić od umowy.</w:t>
      </w:r>
    </w:p>
    <w:p w14:paraId="384B2086" w14:textId="77777777" w:rsidR="008D5616" w:rsidRPr="00A53F99" w:rsidRDefault="008D5616" w:rsidP="00D97B0F">
      <w:pPr>
        <w:pStyle w:val="Styl"/>
        <w:numPr>
          <w:ilvl w:val="0"/>
          <w:numId w:val="18"/>
        </w:numPr>
        <w:spacing w:line="264" w:lineRule="exact"/>
        <w:ind w:left="368" w:right="1" w:hanging="340"/>
        <w:jc w:val="both"/>
      </w:pPr>
      <w:r w:rsidRPr="00A53F99">
        <w:t xml:space="preserve">Wygaśnięcie umowy lub rozwiązanie umowy skutkuje zastosowaniem przez </w:t>
      </w:r>
      <w:r w:rsidRPr="00A53F99">
        <w:lastRenderedPageBreak/>
        <w:t xml:space="preserve">Przedsiębiorstwo środków technicznych uniemożliwiających dalsze korzystanie </w:t>
      </w:r>
      <w:r w:rsidR="00532A73">
        <w:br/>
      </w:r>
      <w:r w:rsidRPr="00A53F99">
        <w:t>z usług.</w:t>
      </w:r>
    </w:p>
    <w:p w14:paraId="352B7E09" w14:textId="77777777" w:rsidR="008D5616" w:rsidRDefault="008D5616" w:rsidP="00D97B0F">
      <w:pPr>
        <w:pStyle w:val="Styl"/>
        <w:numPr>
          <w:ilvl w:val="0"/>
          <w:numId w:val="19"/>
        </w:numPr>
        <w:spacing w:line="268" w:lineRule="exact"/>
        <w:ind w:left="388" w:right="-3" w:hanging="355"/>
        <w:jc w:val="both"/>
      </w:pPr>
      <w:r w:rsidRPr="00A53F99">
        <w:t>W przypadku utraty tytułu prawnego przez Odbiorcę usług, jak również w razie nie zawiadomienia Przedsiębiorstwa o zamiarze odstąpienia od umowy, Odbiorca usług zobowiązany jest do regulowania należności do dnia demontażu wodomierza lub do dnia zawarcia przez Przedsiębiorstwo umowy z następnym Odbiorcą usług.</w:t>
      </w:r>
    </w:p>
    <w:p w14:paraId="608EF270" w14:textId="77777777" w:rsidR="00675952" w:rsidRPr="00A53F99" w:rsidRDefault="00675952" w:rsidP="00D97B0F">
      <w:pPr>
        <w:pStyle w:val="Styl"/>
        <w:numPr>
          <w:ilvl w:val="0"/>
          <w:numId w:val="19"/>
        </w:numPr>
        <w:spacing w:line="268" w:lineRule="exact"/>
        <w:ind w:left="388" w:right="-3" w:hanging="355"/>
        <w:jc w:val="both"/>
      </w:pPr>
      <w:r>
        <w:t>Zmiana taryfy nie wymaga zmiany niniejszej umowy i następuje bez wypowiedzenia warunków umowy.</w:t>
      </w:r>
    </w:p>
    <w:p w14:paraId="66F7A45A" w14:textId="77777777" w:rsidR="008D5616" w:rsidRPr="003C17CA" w:rsidRDefault="008D5616">
      <w:pPr>
        <w:pStyle w:val="Styl"/>
        <w:spacing w:line="283" w:lineRule="exact"/>
        <w:ind w:left="4352" w:right="-3"/>
      </w:pPr>
      <w:r w:rsidRPr="003C17CA">
        <w:rPr>
          <w:w w:val="113"/>
        </w:rPr>
        <w:t>§</w:t>
      </w:r>
      <w:r w:rsidR="007E738B" w:rsidRPr="003C17CA">
        <w:t>18</w:t>
      </w:r>
    </w:p>
    <w:p w14:paraId="4568FF97" w14:textId="77777777" w:rsidR="008D5616" w:rsidRPr="00A53F99" w:rsidRDefault="008D5616" w:rsidP="00D97B0F">
      <w:pPr>
        <w:pStyle w:val="Styl"/>
        <w:numPr>
          <w:ilvl w:val="0"/>
          <w:numId w:val="20"/>
        </w:numPr>
        <w:spacing w:line="268" w:lineRule="exact"/>
        <w:ind w:left="373" w:right="6" w:hanging="350"/>
        <w:jc w:val="both"/>
      </w:pPr>
      <w:r w:rsidRPr="00A53F99">
        <w:t xml:space="preserve">W sprawach nieuregulowanych niniejszą umową mają zastosowanie przepisy, </w:t>
      </w:r>
      <w:r w:rsidR="00532A73">
        <w:br/>
      </w:r>
      <w:r w:rsidRPr="00A53F99">
        <w:t>o których mowa w § 2 umowy oraz przepisy Kodeksu Cywilnego.</w:t>
      </w:r>
    </w:p>
    <w:p w14:paraId="68221719" w14:textId="77777777" w:rsidR="008D5616" w:rsidRPr="00A53F99" w:rsidRDefault="008D5616" w:rsidP="00D97B0F">
      <w:pPr>
        <w:pStyle w:val="Styl"/>
        <w:numPr>
          <w:ilvl w:val="0"/>
          <w:numId w:val="20"/>
        </w:numPr>
        <w:spacing w:line="268" w:lineRule="exact"/>
        <w:ind w:left="373" w:right="6" w:hanging="350"/>
        <w:jc w:val="both"/>
      </w:pPr>
      <w:r w:rsidRPr="00A53F99">
        <w:t>Zmiany niniejszej umowy wymagają formy pisemnej pod rygorem nieważności.</w:t>
      </w:r>
    </w:p>
    <w:p w14:paraId="7EDD12B7" w14:textId="77777777" w:rsidR="008D5616" w:rsidRPr="00A53F99" w:rsidRDefault="008D5616" w:rsidP="00D97B0F">
      <w:pPr>
        <w:pStyle w:val="Styl"/>
        <w:numPr>
          <w:ilvl w:val="0"/>
          <w:numId w:val="20"/>
        </w:numPr>
        <w:spacing w:line="268" w:lineRule="exact"/>
        <w:ind w:left="373" w:right="6" w:hanging="350"/>
        <w:jc w:val="both"/>
      </w:pPr>
      <w:r w:rsidRPr="00A53F99">
        <w:t>Odbiorca wyraża zgodę na przetwarzanie danych osobowych do celów statystycznych oraz celów realizacji niniejszej umowy.</w:t>
      </w:r>
    </w:p>
    <w:p w14:paraId="0223E142" w14:textId="77777777" w:rsidR="00575B12" w:rsidRDefault="00575B12">
      <w:pPr>
        <w:pStyle w:val="Styl"/>
        <w:spacing w:line="283" w:lineRule="exact"/>
        <w:ind w:left="4352" w:right="-3"/>
        <w:rPr>
          <w:b/>
          <w:bCs/>
          <w:w w:val="119"/>
        </w:rPr>
      </w:pPr>
    </w:p>
    <w:p w14:paraId="35854E4F" w14:textId="77777777" w:rsidR="008D5616" w:rsidRPr="003C17CA" w:rsidRDefault="008D5616">
      <w:pPr>
        <w:pStyle w:val="Styl"/>
        <w:spacing w:line="283" w:lineRule="exact"/>
        <w:ind w:left="4352" w:right="-3"/>
      </w:pPr>
      <w:r w:rsidRPr="003C17CA">
        <w:rPr>
          <w:w w:val="119"/>
        </w:rPr>
        <w:t>§</w:t>
      </w:r>
      <w:r w:rsidR="007E738B" w:rsidRPr="003C17CA">
        <w:t>19</w:t>
      </w:r>
    </w:p>
    <w:p w14:paraId="561A026B" w14:textId="77777777" w:rsidR="008D5616" w:rsidRPr="00A53F99" w:rsidRDefault="008D5616">
      <w:pPr>
        <w:pStyle w:val="Styl"/>
        <w:spacing w:before="9" w:line="259" w:lineRule="exact"/>
        <w:ind w:left="4" w:right="1"/>
      </w:pPr>
      <w:r w:rsidRPr="00A53F99">
        <w:t>Umowę sporządzono w dwóch jednobrzmiących egzemplarzach, po jednym dla każdej ze stron.</w:t>
      </w:r>
    </w:p>
    <w:p w14:paraId="3EDBABEC" w14:textId="77777777" w:rsidR="008D5616" w:rsidRPr="00A53F99" w:rsidRDefault="008D5616">
      <w:pPr>
        <w:pStyle w:val="Styl"/>
        <w:sectPr w:rsidR="008D5616" w:rsidRPr="00A53F99" w:rsidSect="00D03B21">
          <w:pgSz w:w="11907" w:h="16840"/>
          <w:pgMar w:top="1368" w:right="1701" w:bottom="851" w:left="1418" w:header="708" w:footer="708" w:gutter="0"/>
          <w:cols w:space="708"/>
          <w:noEndnote/>
        </w:sectPr>
      </w:pPr>
    </w:p>
    <w:p w14:paraId="0C5F498A" w14:textId="77777777" w:rsidR="008D5616" w:rsidRDefault="008D5616">
      <w:pPr>
        <w:pStyle w:val="Styl"/>
      </w:pPr>
    </w:p>
    <w:p w14:paraId="3E94ED94" w14:textId="77777777" w:rsidR="00B10A62" w:rsidRDefault="00B10A62">
      <w:pPr>
        <w:pStyle w:val="Styl"/>
      </w:pPr>
    </w:p>
    <w:p w14:paraId="726B1450" w14:textId="77777777" w:rsidR="00B10A62" w:rsidRDefault="00B10A62">
      <w:pPr>
        <w:pStyle w:val="Styl"/>
      </w:pPr>
    </w:p>
    <w:p w14:paraId="10F74131" w14:textId="77777777" w:rsidR="00B10A62" w:rsidRDefault="00B10A62">
      <w:pPr>
        <w:pStyle w:val="Styl"/>
      </w:pPr>
    </w:p>
    <w:p w14:paraId="788CBFA7" w14:textId="77777777" w:rsidR="00B10A62" w:rsidRPr="00A53F99" w:rsidRDefault="00B10A62">
      <w:pPr>
        <w:pStyle w:val="Styl"/>
        <w:sectPr w:rsidR="00B10A62" w:rsidRPr="00A53F99">
          <w:type w:val="continuous"/>
          <w:pgSz w:w="11907" w:h="16840"/>
          <w:pgMar w:top="1368" w:right="742" w:bottom="360" w:left="1992" w:header="708" w:footer="708" w:gutter="0"/>
          <w:cols w:space="708"/>
          <w:noEndnote/>
        </w:sectPr>
      </w:pPr>
    </w:p>
    <w:p w14:paraId="4AA1551D" w14:textId="77777777" w:rsidR="008D5616" w:rsidRPr="00A53F99" w:rsidRDefault="00EF5887" w:rsidP="00EF5887">
      <w:pPr>
        <w:pStyle w:val="Styl"/>
        <w:spacing w:before="9" w:line="259" w:lineRule="exact"/>
        <w:ind w:right="-445"/>
      </w:pPr>
      <w:r>
        <w:t>PRZEDSIĘBIORSTWO</w:t>
      </w:r>
      <w:r w:rsidR="008D5616" w:rsidRPr="00A53F99">
        <w:t>:</w:t>
      </w:r>
    </w:p>
    <w:p w14:paraId="2A4B25A9" w14:textId="77777777" w:rsidR="008D5616" w:rsidRPr="00A53F99" w:rsidRDefault="008D5616">
      <w:pPr>
        <w:pStyle w:val="Styl"/>
        <w:spacing w:before="9" w:line="259" w:lineRule="exact"/>
        <w:ind w:right="4"/>
      </w:pPr>
    </w:p>
    <w:p w14:paraId="1FF07BFE" w14:textId="77777777" w:rsidR="008D5616" w:rsidRPr="00A53F99" w:rsidRDefault="008D5616">
      <w:pPr>
        <w:pStyle w:val="Styl"/>
        <w:spacing w:before="9" w:line="259" w:lineRule="exact"/>
        <w:ind w:right="4"/>
      </w:pPr>
    </w:p>
    <w:p w14:paraId="67D19092" w14:textId="77777777" w:rsidR="008D5616" w:rsidRPr="00A53F99" w:rsidRDefault="008D5616">
      <w:pPr>
        <w:pStyle w:val="Styl"/>
        <w:spacing w:before="9" w:line="259" w:lineRule="exact"/>
        <w:ind w:right="4"/>
      </w:pPr>
    </w:p>
    <w:p w14:paraId="6DA40DF3" w14:textId="77777777" w:rsidR="008D5616" w:rsidRPr="00A53F99" w:rsidRDefault="008D5616" w:rsidP="00EF5887">
      <w:pPr>
        <w:pStyle w:val="Styl"/>
        <w:spacing w:before="9" w:line="259" w:lineRule="exact"/>
        <w:ind w:right="-303"/>
      </w:pPr>
      <w:r w:rsidRPr="00A53F99">
        <w:t>......</w:t>
      </w:r>
      <w:r w:rsidR="007A46D8">
        <w:t>.............................</w:t>
      </w:r>
      <w:r w:rsidR="00EF5887">
        <w:t>.....</w:t>
      </w:r>
    </w:p>
    <w:p w14:paraId="49B8061C" w14:textId="77777777" w:rsidR="008D5616" w:rsidRPr="00A53F99" w:rsidRDefault="008D5616">
      <w:pPr>
        <w:pStyle w:val="Styl"/>
        <w:spacing w:line="1" w:lineRule="exact"/>
      </w:pPr>
      <w:r w:rsidRPr="00A53F99">
        <w:br w:type="column"/>
      </w:r>
    </w:p>
    <w:p w14:paraId="33CF2A21" w14:textId="77777777" w:rsidR="008D5616" w:rsidRPr="00A53F99" w:rsidRDefault="008D5616">
      <w:pPr>
        <w:pStyle w:val="Styl"/>
        <w:spacing w:before="28" w:line="259" w:lineRule="exact"/>
        <w:ind w:right="4"/>
      </w:pPr>
      <w:r w:rsidRPr="00A53F99">
        <w:t xml:space="preserve">ODBIORCA: </w:t>
      </w:r>
    </w:p>
    <w:p w14:paraId="2D8FF22E" w14:textId="77777777" w:rsidR="008D5616" w:rsidRPr="00A53F99" w:rsidRDefault="008D5616">
      <w:pPr>
        <w:pStyle w:val="Styl"/>
        <w:spacing w:before="28" w:line="259" w:lineRule="exact"/>
        <w:ind w:right="4"/>
      </w:pPr>
    </w:p>
    <w:p w14:paraId="064A9F6A" w14:textId="77777777" w:rsidR="008D5616" w:rsidRPr="00A53F99" w:rsidRDefault="008D5616">
      <w:pPr>
        <w:pStyle w:val="Styl"/>
        <w:spacing w:before="28" w:line="259" w:lineRule="exact"/>
        <w:ind w:right="4"/>
      </w:pPr>
    </w:p>
    <w:p w14:paraId="77D24AAB" w14:textId="77777777" w:rsidR="008D5616" w:rsidRPr="00A53F99" w:rsidRDefault="008D5616">
      <w:pPr>
        <w:pStyle w:val="Styl"/>
        <w:spacing w:before="28" w:line="259" w:lineRule="exact"/>
        <w:ind w:right="4"/>
      </w:pPr>
    </w:p>
    <w:p w14:paraId="598785EB" w14:textId="77777777" w:rsidR="008D5616" w:rsidRPr="00A53F99" w:rsidRDefault="008D5616" w:rsidP="004F084A">
      <w:pPr>
        <w:pStyle w:val="Styl"/>
        <w:spacing w:before="28" w:line="259" w:lineRule="exact"/>
        <w:ind w:left="-142" w:right="-499"/>
      </w:pPr>
      <w:r w:rsidRPr="00A53F99">
        <w:t>...........................</w:t>
      </w:r>
    </w:p>
    <w:p w14:paraId="3F2975B1" w14:textId="77777777" w:rsidR="008D5616" w:rsidRPr="00A53F99" w:rsidRDefault="008D5616">
      <w:pPr>
        <w:pStyle w:val="Styl"/>
      </w:pPr>
    </w:p>
    <w:sectPr w:rsidR="008D5616" w:rsidRPr="00A53F99" w:rsidSect="004F084A">
      <w:type w:val="continuous"/>
      <w:pgSz w:w="11907" w:h="16840"/>
      <w:pgMar w:top="1368" w:right="742" w:bottom="360" w:left="1992" w:header="708" w:footer="708" w:gutter="0"/>
      <w:cols w:num="2" w:space="141" w:equalWidth="0">
        <w:col w:w="2107" w:space="4406"/>
        <w:col w:w="134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966B" w14:textId="77777777" w:rsidR="00AF4DC0" w:rsidRDefault="00AF4DC0" w:rsidP="00FC13F7">
      <w:r>
        <w:separator/>
      </w:r>
    </w:p>
  </w:endnote>
  <w:endnote w:type="continuationSeparator" w:id="0">
    <w:p w14:paraId="22250D76" w14:textId="77777777" w:rsidR="00AF4DC0" w:rsidRDefault="00AF4DC0" w:rsidP="00F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92E0" w14:textId="77777777" w:rsidR="00AF4DC0" w:rsidRDefault="00AF4DC0" w:rsidP="00FC13F7">
      <w:r>
        <w:separator/>
      </w:r>
    </w:p>
  </w:footnote>
  <w:footnote w:type="continuationSeparator" w:id="0">
    <w:p w14:paraId="2286FA9E" w14:textId="77777777" w:rsidR="00AF4DC0" w:rsidRDefault="00AF4DC0" w:rsidP="00FC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8C5"/>
    <w:multiLevelType w:val="hybridMultilevel"/>
    <w:tmpl w:val="977CDE5C"/>
    <w:lvl w:ilvl="0" w:tplc="F9CA4620">
      <w:start w:val="3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1" w15:restartNumberingAfterBreak="0">
    <w:nsid w:val="0C5F51E4"/>
    <w:multiLevelType w:val="singleLevel"/>
    <w:tmpl w:val="C52E128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1A4F3E"/>
    <w:multiLevelType w:val="singleLevel"/>
    <w:tmpl w:val="322E87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2073C4"/>
    <w:multiLevelType w:val="hybridMultilevel"/>
    <w:tmpl w:val="C88AF4EC"/>
    <w:lvl w:ilvl="0" w:tplc="0415000F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4" w15:restartNumberingAfterBreak="0">
    <w:nsid w:val="15981D5F"/>
    <w:multiLevelType w:val="singleLevel"/>
    <w:tmpl w:val="322E87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C47929"/>
    <w:multiLevelType w:val="singleLevel"/>
    <w:tmpl w:val="322E87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4D101F"/>
    <w:multiLevelType w:val="singleLevel"/>
    <w:tmpl w:val="94E6C65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63C7AE9"/>
    <w:multiLevelType w:val="hybridMultilevel"/>
    <w:tmpl w:val="72FEFA30"/>
    <w:lvl w:ilvl="0" w:tplc="0BBCA632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8" w15:restartNumberingAfterBreak="0">
    <w:nsid w:val="28A04A59"/>
    <w:multiLevelType w:val="singleLevel"/>
    <w:tmpl w:val="322E87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F13B62"/>
    <w:multiLevelType w:val="hybridMultilevel"/>
    <w:tmpl w:val="D062FDB8"/>
    <w:lvl w:ilvl="0" w:tplc="0CCAEC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4FFE"/>
    <w:multiLevelType w:val="singleLevel"/>
    <w:tmpl w:val="6A96714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CB827B2"/>
    <w:multiLevelType w:val="hybridMultilevel"/>
    <w:tmpl w:val="05D2B62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9C642C30">
      <w:start w:val="2"/>
      <w:numFmt w:val="decimal"/>
      <w:lvlText w:val="%2."/>
      <w:lvlJc w:val="left"/>
      <w:pPr>
        <w:tabs>
          <w:tab w:val="num" w:pos="1448"/>
        </w:tabs>
        <w:ind w:left="14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12" w15:restartNumberingAfterBreak="0">
    <w:nsid w:val="40316B0F"/>
    <w:multiLevelType w:val="hybridMultilevel"/>
    <w:tmpl w:val="DBB2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D1512"/>
    <w:multiLevelType w:val="singleLevel"/>
    <w:tmpl w:val="DA5EDE1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b w:val="0"/>
      </w:rPr>
    </w:lvl>
  </w:abstractNum>
  <w:abstractNum w:abstractNumId="14" w15:restartNumberingAfterBreak="0">
    <w:nsid w:val="46E03DA9"/>
    <w:multiLevelType w:val="singleLevel"/>
    <w:tmpl w:val="322E87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3223A2"/>
    <w:multiLevelType w:val="singleLevel"/>
    <w:tmpl w:val="6A8CD67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4345D6"/>
    <w:multiLevelType w:val="singleLevel"/>
    <w:tmpl w:val="DC2C173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CE0923"/>
    <w:multiLevelType w:val="singleLevel"/>
    <w:tmpl w:val="322E87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7436EB1"/>
    <w:multiLevelType w:val="singleLevel"/>
    <w:tmpl w:val="91A8697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5E116D"/>
    <w:multiLevelType w:val="singleLevel"/>
    <w:tmpl w:val="70E2E714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ADB4B0C"/>
    <w:multiLevelType w:val="singleLevel"/>
    <w:tmpl w:val="9C28261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53D0F3D"/>
    <w:multiLevelType w:val="hybridMultilevel"/>
    <w:tmpl w:val="5C06A466"/>
    <w:lvl w:ilvl="0" w:tplc="1EFC1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8F"/>
    <w:multiLevelType w:val="singleLevel"/>
    <w:tmpl w:val="697C451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D115C8"/>
    <w:multiLevelType w:val="singleLevel"/>
    <w:tmpl w:val="C52E128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0471E4D"/>
    <w:multiLevelType w:val="singleLevel"/>
    <w:tmpl w:val="8654D8AC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07E68C2"/>
    <w:multiLevelType w:val="singleLevel"/>
    <w:tmpl w:val="6A8CD67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C3F5088"/>
    <w:multiLevelType w:val="singleLevel"/>
    <w:tmpl w:val="1396AAFA"/>
    <w:lvl w:ilvl="0">
      <w:start w:val="1"/>
      <w:numFmt w:val="decimal"/>
      <w:lvlText w:val="%1)"/>
      <w:legacy w:legacy="1" w:legacySpace="0" w:legacyIndent="0"/>
      <w:lvlJc w:val="left"/>
      <w:rPr>
        <w:rFonts w:ascii="Bookman Old Style" w:eastAsia="Times New Roman" w:hAnsi="Bookman Old Style" w:cs="Times New Roman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9"/>
  </w:num>
  <w:num w:numId="5">
    <w:abstractNumId w:val="22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18"/>
  </w:num>
  <w:num w:numId="11">
    <w:abstractNumId w:val="26"/>
  </w:num>
  <w:num w:numId="12">
    <w:abstractNumId w:val="2"/>
  </w:num>
  <w:num w:numId="13">
    <w:abstractNumId w:val="23"/>
  </w:num>
  <w:num w:numId="14">
    <w:abstractNumId w:val="16"/>
  </w:num>
  <w:num w:numId="15">
    <w:abstractNumId w:val="4"/>
  </w:num>
  <w:num w:numId="16">
    <w:abstractNumId w:val="25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0"/>
  </w:num>
  <w:num w:numId="22">
    <w:abstractNumId w:val="11"/>
  </w:num>
  <w:num w:numId="23">
    <w:abstractNumId w:val="3"/>
  </w:num>
  <w:num w:numId="24">
    <w:abstractNumId w:val="9"/>
  </w:num>
  <w:num w:numId="25">
    <w:abstractNumId w:val="7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16"/>
    <w:rsid w:val="00002BD9"/>
    <w:rsid w:val="000064D7"/>
    <w:rsid w:val="000116B1"/>
    <w:rsid w:val="000128D9"/>
    <w:rsid w:val="00014BCD"/>
    <w:rsid w:val="000158C8"/>
    <w:rsid w:val="00024FA5"/>
    <w:rsid w:val="00026BB9"/>
    <w:rsid w:val="00026C19"/>
    <w:rsid w:val="00032467"/>
    <w:rsid w:val="0003344A"/>
    <w:rsid w:val="00036B0D"/>
    <w:rsid w:val="000422DC"/>
    <w:rsid w:val="00045B0E"/>
    <w:rsid w:val="00046246"/>
    <w:rsid w:val="000471E8"/>
    <w:rsid w:val="00050AD4"/>
    <w:rsid w:val="00053CEA"/>
    <w:rsid w:val="000578FC"/>
    <w:rsid w:val="00071970"/>
    <w:rsid w:val="00072E5C"/>
    <w:rsid w:val="00074F01"/>
    <w:rsid w:val="0007616E"/>
    <w:rsid w:val="00076C66"/>
    <w:rsid w:val="00081886"/>
    <w:rsid w:val="000848AA"/>
    <w:rsid w:val="000856CE"/>
    <w:rsid w:val="00093838"/>
    <w:rsid w:val="000960A0"/>
    <w:rsid w:val="000A06B7"/>
    <w:rsid w:val="000A1B66"/>
    <w:rsid w:val="000A20B1"/>
    <w:rsid w:val="000A4141"/>
    <w:rsid w:val="000B2C6F"/>
    <w:rsid w:val="000C20B5"/>
    <w:rsid w:val="000C5484"/>
    <w:rsid w:val="000C5FCE"/>
    <w:rsid w:val="000D29AA"/>
    <w:rsid w:val="000D4C7B"/>
    <w:rsid w:val="000D52D1"/>
    <w:rsid w:val="000E143A"/>
    <w:rsid w:val="000E2122"/>
    <w:rsid w:val="000F2862"/>
    <w:rsid w:val="000F493F"/>
    <w:rsid w:val="000F762F"/>
    <w:rsid w:val="001023FB"/>
    <w:rsid w:val="00102E07"/>
    <w:rsid w:val="00113173"/>
    <w:rsid w:val="001200FC"/>
    <w:rsid w:val="00125A40"/>
    <w:rsid w:val="00131F91"/>
    <w:rsid w:val="00136535"/>
    <w:rsid w:val="00142103"/>
    <w:rsid w:val="001434F3"/>
    <w:rsid w:val="00145ACE"/>
    <w:rsid w:val="00151020"/>
    <w:rsid w:val="00154774"/>
    <w:rsid w:val="0015740C"/>
    <w:rsid w:val="0015750C"/>
    <w:rsid w:val="00161971"/>
    <w:rsid w:val="00166732"/>
    <w:rsid w:val="00167BA0"/>
    <w:rsid w:val="00170CF6"/>
    <w:rsid w:val="0017235A"/>
    <w:rsid w:val="001735A0"/>
    <w:rsid w:val="001750D8"/>
    <w:rsid w:val="001809B7"/>
    <w:rsid w:val="00180CFB"/>
    <w:rsid w:val="00181426"/>
    <w:rsid w:val="00182EC7"/>
    <w:rsid w:val="00191C2E"/>
    <w:rsid w:val="00192C65"/>
    <w:rsid w:val="001A0963"/>
    <w:rsid w:val="001A753C"/>
    <w:rsid w:val="001B3171"/>
    <w:rsid w:val="001B59FF"/>
    <w:rsid w:val="001C54C6"/>
    <w:rsid w:val="001C572D"/>
    <w:rsid w:val="001C597A"/>
    <w:rsid w:val="001D3388"/>
    <w:rsid w:val="001E07F8"/>
    <w:rsid w:val="001E1103"/>
    <w:rsid w:val="001F1EF8"/>
    <w:rsid w:val="001F4A7B"/>
    <w:rsid w:val="001F5863"/>
    <w:rsid w:val="0020559F"/>
    <w:rsid w:val="0022544A"/>
    <w:rsid w:val="00230D07"/>
    <w:rsid w:val="0023306C"/>
    <w:rsid w:val="002452AE"/>
    <w:rsid w:val="0024624C"/>
    <w:rsid w:val="00252264"/>
    <w:rsid w:val="00252A4B"/>
    <w:rsid w:val="0025763B"/>
    <w:rsid w:val="0025783E"/>
    <w:rsid w:val="00260665"/>
    <w:rsid w:val="0026621F"/>
    <w:rsid w:val="0026684B"/>
    <w:rsid w:val="00270E06"/>
    <w:rsid w:val="002714FD"/>
    <w:rsid w:val="002759B1"/>
    <w:rsid w:val="00281AA0"/>
    <w:rsid w:val="00284708"/>
    <w:rsid w:val="0028587F"/>
    <w:rsid w:val="00291492"/>
    <w:rsid w:val="0029438A"/>
    <w:rsid w:val="0029673F"/>
    <w:rsid w:val="002A0CCC"/>
    <w:rsid w:val="002A1FD1"/>
    <w:rsid w:val="002A5ECA"/>
    <w:rsid w:val="002A6142"/>
    <w:rsid w:val="002B0F86"/>
    <w:rsid w:val="002B2D28"/>
    <w:rsid w:val="002B6741"/>
    <w:rsid w:val="002B7F1E"/>
    <w:rsid w:val="002B7F60"/>
    <w:rsid w:val="002C147C"/>
    <w:rsid w:val="002C406E"/>
    <w:rsid w:val="002C430B"/>
    <w:rsid w:val="002C7005"/>
    <w:rsid w:val="002D0324"/>
    <w:rsid w:val="002D3A8B"/>
    <w:rsid w:val="002E0C44"/>
    <w:rsid w:val="002E1918"/>
    <w:rsid w:val="002E1C55"/>
    <w:rsid w:val="002F373F"/>
    <w:rsid w:val="002F5CEE"/>
    <w:rsid w:val="002F7047"/>
    <w:rsid w:val="00304284"/>
    <w:rsid w:val="003043D7"/>
    <w:rsid w:val="003050CB"/>
    <w:rsid w:val="0030563D"/>
    <w:rsid w:val="003075F3"/>
    <w:rsid w:val="00310642"/>
    <w:rsid w:val="00313354"/>
    <w:rsid w:val="00313462"/>
    <w:rsid w:val="0031617E"/>
    <w:rsid w:val="003176F7"/>
    <w:rsid w:val="00320800"/>
    <w:rsid w:val="0032155D"/>
    <w:rsid w:val="00341EAE"/>
    <w:rsid w:val="0034471A"/>
    <w:rsid w:val="00344E23"/>
    <w:rsid w:val="00345016"/>
    <w:rsid w:val="0034687C"/>
    <w:rsid w:val="00356DF2"/>
    <w:rsid w:val="003579D7"/>
    <w:rsid w:val="00361868"/>
    <w:rsid w:val="00361ABF"/>
    <w:rsid w:val="00363161"/>
    <w:rsid w:val="00363395"/>
    <w:rsid w:val="00366261"/>
    <w:rsid w:val="00373B8A"/>
    <w:rsid w:val="00396514"/>
    <w:rsid w:val="003A1465"/>
    <w:rsid w:val="003A1F91"/>
    <w:rsid w:val="003B1D27"/>
    <w:rsid w:val="003B3154"/>
    <w:rsid w:val="003B4D7C"/>
    <w:rsid w:val="003B5F68"/>
    <w:rsid w:val="003B7D91"/>
    <w:rsid w:val="003B7F28"/>
    <w:rsid w:val="003C17CA"/>
    <w:rsid w:val="003C7B81"/>
    <w:rsid w:val="003D3450"/>
    <w:rsid w:val="003D3AC6"/>
    <w:rsid w:val="003D536D"/>
    <w:rsid w:val="003E608C"/>
    <w:rsid w:val="003F0029"/>
    <w:rsid w:val="003F2534"/>
    <w:rsid w:val="00400A38"/>
    <w:rsid w:val="0040572D"/>
    <w:rsid w:val="00405DCE"/>
    <w:rsid w:val="004070E3"/>
    <w:rsid w:val="0041238A"/>
    <w:rsid w:val="00413B6F"/>
    <w:rsid w:val="00414929"/>
    <w:rsid w:val="00415D0D"/>
    <w:rsid w:val="00420173"/>
    <w:rsid w:val="0043129C"/>
    <w:rsid w:val="004314F6"/>
    <w:rsid w:val="00431E0D"/>
    <w:rsid w:val="00434F88"/>
    <w:rsid w:val="00436610"/>
    <w:rsid w:val="00441524"/>
    <w:rsid w:val="00443D46"/>
    <w:rsid w:val="004462C8"/>
    <w:rsid w:val="00450E98"/>
    <w:rsid w:val="00452947"/>
    <w:rsid w:val="00456516"/>
    <w:rsid w:val="0046023E"/>
    <w:rsid w:val="00460B0A"/>
    <w:rsid w:val="00465D89"/>
    <w:rsid w:val="00470BA7"/>
    <w:rsid w:val="00470FBA"/>
    <w:rsid w:val="00474C83"/>
    <w:rsid w:val="0048009A"/>
    <w:rsid w:val="004834A8"/>
    <w:rsid w:val="00485B13"/>
    <w:rsid w:val="004920DE"/>
    <w:rsid w:val="004A4FBF"/>
    <w:rsid w:val="004A6C15"/>
    <w:rsid w:val="004A7084"/>
    <w:rsid w:val="004A7501"/>
    <w:rsid w:val="004B237C"/>
    <w:rsid w:val="004B4FC5"/>
    <w:rsid w:val="004C2B8C"/>
    <w:rsid w:val="004D2426"/>
    <w:rsid w:val="004E11B6"/>
    <w:rsid w:val="004E1EBD"/>
    <w:rsid w:val="004E5BF3"/>
    <w:rsid w:val="004F084A"/>
    <w:rsid w:val="004F177B"/>
    <w:rsid w:val="004F5644"/>
    <w:rsid w:val="0050516F"/>
    <w:rsid w:val="00505C25"/>
    <w:rsid w:val="005068C0"/>
    <w:rsid w:val="00513C89"/>
    <w:rsid w:val="00513CF4"/>
    <w:rsid w:val="00514A47"/>
    <w:rsid w:val="00522B86"/>
    <w:rsid w:val="0052498E"/>
    <w:rsid w:val="00532A73"/>
    <w:rsid w:val="005333DB"/>
    <w:rsid w:val="00533710"/>
    <w:rsid w:val="005365F9"/>
    <w:rsid w:val="00540AA4"/>
    <w:rsid w:val="00542AF5"/>
    <w:rsid w:val="00543734"/>
    <w:rsid w:val="005477E7"/>
    <w:rsid w:val="00547EB3"/>
    <w:rsid w:val="00551549"/>
    <w:rsid w:val="00552485"/>
    <w:rsid w:val="005538FE"/>
    <w:rsid w:val="00557F4A"/>
    <w:rsid w:val="005623FE"/>
    <w:rsid w:val="0056500A"/>
    <w:rsid w:val="00567F82"/>
    <w:rsid w:val="00573ED8"/>
    <w:rsid w:val="00575B12"/>
    <w:rsid w:val="005824BD"/>
    <w:rsid w:val="00583A0F"/>
    <w:rsid w:val="00587028"/>
    <w:rsid w:val="00591321"/>
    <w:rsid w:val="00596576"/>
    <w:rsid w:val="005A0A1B"/>
    <w:rsid w:val="005A149A"/>
    <w:rsid w:val="005B01D1"/>
    <w:rsid w:val="005B04EC"/>
    <w:rsid w:val="005B2767"/>
    <w:rsid w:val="005B30A2"/>
    <w:rsid w:val="005C2F12"/>
    <w:rsid w:val="005C3197"/>
    <w:rsid w:val="005C5FA8"/>
    <w:rsid w:val="005E35EA"/>
    <w:rsid w:val="005E4124"/>
    <w:rsid w:val="005E4B61"/>
    <w:rsid w:val="005E6F65"/>
    <w:rsid w:val="005F4F9C"/>
    <w:rsid w:val="005F62DA"/>
    <w:rsid w:val="006043B2"/>
    <w:rsid w:val="00612C01"/>
    <w:rsid w:val="00634D5F"/>
    <w:rsid w:val="006425F4"/>
    <w:rsid w:val="00642D6B"/>
    <w:rsid w:val="00645714"/>
    <w:rsid w:val="00647853"/>
    <w:rsid w:val="00651081"/>
    <w:rsid w:val="00654E77"/>
    <w:rsid w:val="0065521C"/>
    <w:rsid w:val="00655F04"/>
    <w:rsid w:val="00670338"/>
    <w:rsid w:val="00671EDD"/>
    <w:rsid w:val="00675952"/>
    <w:rsid w:val="00687509"/>
    <w:rsid w:val="00693030"/>
    <w:rsid w:val="0069437F"/>
    <w:rsid w:val="00694467"/>
    <w:rsid w:val="006947FD"/>
    <w:rsid w:val="00697CC8"/>
    <w:rsid w:val="006A3FD3"/>
    <w:rsid w:val="006A4678"/>
    <w:rsid w:val="006A56B8"/>
    <w:rsid w:val="006A5A25"/>
    <w:rsid w:val="006B5678"/>
    <w:rsid w:val="006B708E"/>
    <w:rsid w:val="006B7E95"/>
    <w:rsid w:val="006C0678"/>
    <w:rsid w:val="006C15B1"/>
    <w:rsid w:val="006C5D85"/>
    <w:rsid w:val="006C5DFD"/>
    <w:rsid w:val="006D2E54"/>
    <w:rsid w:val="006E32DD"/>
    <w:rsid w:val="006E3C33"/>
    <w:rsid w:val="006E49A2"/>
    <w:rsid w:val="006F1CC9"/>
    <w:rsid w:val="006F4F23"/>
    <w:rsid w:val="006F6E6F"/>
    <w:rsid w:val="007041D5"/>
    <w:rsid w:val="00706ED9"/>
    <w:rsid w:val="00712A40"/>
    <w:rsid w:val="00712BBC"/>
    <w:rsid w:val="00714170"/>
    <w:rsid w:val="00714277"/>
    <w:rsid w:val="007162D6"/>
    <w:rsid w:val="00720189"/>
    <w:rsid w:val="00720F51"/>
    <w:rsid w:val="00721018"/>
    <w:rsid w:val="0072165F"/>
    <w:rsid w:val="00722DB5"/>
    <w:rsid w:val="007255E4"/>
    <w:rsid w:val="0073076D"/>
    <w:rsid w:val="007416C6"/>
    <w:rsid w:val="007445C4"/>
    <w:rsid w:val="0074678E"/>
    <w:rsid w:val="0075082F"/>
    <w:rsid w:val="00760D19"/>
    <w:rsid w:val="007623A5"/>
    <w:rsid w:val="0076329D"/>
    <w:rsid w:val="0076538D"/>
    <w:rsid w:val="007662A6"/>
    <w:rsid w:val="0078140D"/>
    <w:rsid w:val="0078215A"/>
    <w:rsid w:val="00787425"/>
    <w:rsid w:val="00794597"/>
    <w:rsid w:val="0079523E"/>
    <w:rsid w:val="00797664"/>
    <w:rsid w:val="007A0F3C"/>
    <w:rsid w:val="007A2654"/>
    <w:rsid w:val="007A46D8"/>
    <w:rsid w:val="007B0837"/>
    <w:rsid w:val="007B15E6"/>
    <w:rsid w:val="007B2828"/>
    <w:rsid w:val="007B2A31"/>
    <w:rsid w:val="007B6664"/>
    <w:rsid w:val="007B7533"/>
    <w:rsid w:val="007B7E4C"/>
    <w:rsid w:val="007C4372"/>
    <w:rsid w:val="007C4772"/>
    <w:rsid w:val="007D0B98"/>
    <w:rsid w:val="007D6835"/>
    <w:rsid w:val="007E3F51"/>
    <w:rsid w:val="007E738B"/>
    <w:rsid w:val="007E74C3"/>
    <w:rsid w:val="007E7761"/>
    <w:rsid w:val="007F0437"/>
    <w:rsid w:val="00800198"/>
    <w:rsid w:val="00802843"/>
    <w:rsid w:val="00802BF6"/>
    <w:rsid w:val="008057EA"/>
    <w:rsid w:val="008060A3"/>
    <w:rsid w:val="008110B8"/>
    <w:rsid w:val="008117F1"/>
    <w:rsid w:val="00820C4A"/>
    <w:rsid w:val="00824B55"/>
    <w:rsid w:val="00832F6D"/>
    <w:rsid w:val="00833F69"/>
    <w:rsid w:val="00835877"/>
    <w:rsid w:val="0084363F"/>
    <w:rsid w:val="0084642D"/>
    <w:rsid w:val="0085209F"/>
    <w:rsid w:val="00852142"/>
    <w:rsid w:val="00852F8D"/>
    <w:rsid w:val="00855069"/>
    <w:rsid w:val="00856658"/>
    <w:rsid w:val="008575A7"/>
    <w:rsid w:val="00862011"/>
    <w:rsid w:val="00862BFB"/>
    <w:rsid w:val="0086629D"/>
    <w:rsid w:val="0087308C"/>
    <w:rsid w:val="00883213"/>
    <w:rsid w:val="00883B40"/>
    <w:rsid w:val="00887A67"/>
    <w:rsid w:val="00892D7F"/>
    <w:rsid w:val="008951DD"/>
    <w:rsid w:val="00895B61"/>
    <w:rsid w:val="0089675C"/>
    <w:rsid w:val="008A053C"/>
    <w:rsid w:val="008A08D0"/>
    <w:rsid w:val="008A1054"/>
    <w:rsid w:val="008A1B36"/>
    <w:rsid w:val="008A681D"/>
    <w:rsid w:val="008A79DE"/>
    <w:rsid w:val="008B5A1F"/>
    <w:rsid w:val="008C02B9"/>
    <w:rsid w:val="008C19C5"/>
    <w:rsid w:val="008C4DE6"/>
    <w:rsid w:val="008C5C1D"/>
    <w:rsid w:val="008D5616"/>
    <w:rsid w:val="008D6056"/>
    <w:rsid w:val="008D61E7"/>
    <w:rsid w:val="008D6E0E"/>
    <w:rsid w:val="008D75C0"/>
    <w:rsid w:val="008E663B"/>
    <w:rsid w:val="008F0698"/>
    <w:rsid w:val="008F5848"/>
    <w:rsid w:val="008F6353"/>
    <w:rsid w:val="008F78E0"/>
    <w:rsid w:val="00900B8D"/>
    <w:rsid w:val="00901169"/>
    <w:rsid w:val="00904890"/>
    <w:rsid w:val="009110B6"/>
    <w:rsid w:val="00912C0F"/>
    <w:rsid w:val="00930CC0"/>
    <w:rsid w:val="00931E30"/>
    <w:rsid w:val="00936C52"/>
    <w:rsid w:val="009509F7"/>
    <w:rsid w:val="009531E0"/>
    <w:rsid w:val="009560D2"/>
    <w:rsid w:val="009678DA"/>
    <w:rsid w:val="00972E25"/>
    <w:rsid w:val="00973597"/>
    <w:rsid w:val="00992DB9"/>
    <w:rsid w:val="00995DEF"/>
    <w:rsid w:val="009A1036"/>
    <w:rsid w:val="009A1873"/>
    <w:rsid w:val="009A50D7"/>
    <w:rsid w:val="009A7A5C"/>
    <w:rsid w:val="009B00B5"/>
    <w:rsid w:val="009B311A"/>
    <w:rsid w:val="009B3781"/>
    <w:rsid w:val="009B69AD"/>
    <w:rsid w:val="009C757A"/>
    <w:rsid w:val="009D055D"/>
    <w:rsid w:val="009D12DB"/>
    <w:rsid w:val="009D367C"/>
    <w:rsid w:val="009D5B96"/>
    <w:rsid w:val="009F63A7"/>
    <w:rsid w:val="00A00CD0"/>
    <w:rsid w:val="00A07601"/>
    <w:rsid w:val="00A179F6"/>
    <w:rsid w:val="00A21E38"/>
    <w:rsid w:val="00A27E8C"/>
    <w:rsid w:val="00A30BF4"/>
    <w:rsid w:val="00A4071A"/>
    <w:rsid w:val="00A433D9"/>
    <w:rsid w:val="00A47168"/>
    <w:rsid w:val="00A4759C"/>
    <w:rsid w:val="00A53AF7"/>
    <w:rsid w:val="00A53F99"/>
    <w:rsid w:val="00A54F16"/>
    <w:rsid w:val="00A6242E"/>
    <w:rsid w:val="00A65CFC"/>
    <w:rsid w:val="00A675F4"/>
    <w:rsid w:val="00A73289"/>
    <w:rsid w:val="00A7335A"/>
    <w:rsid w:val="00A73BF7"/>
    <w:rsid w:val="00A73EF8"/>
    <w:rsid w:val="00A90A7D"/>
    <w:rsid w:val="00A96C1E"/>
    <w:rsid w:val="00AA1C6C"/>
    <w:rsid w:val="00AA52B2"/>
    <w:rsid w:val="00AA6D46"/>
    <w:rsid w:val="00AB1835"/>
    <w:rsid w:val="00AB1E97"/>
    <w:rsid w:val="00AB3B10"/>
    <w:rsid w:val="00AB3DB9"/>
    <w:rsid w:val="00AB5283"/>
    <w:rsid w:val="00AB626C"/>
    <w:rsid w:val="00AB76DB"/>
    <w:rsid w:val="00AC0206"/>
    <w:rsid w:val="00AC207D"/>
    <w:rsid w:val="00AD0322"/>
    <w:rsid w:val="00AE3168"/>
    <w:rsid w:val="00AE32AD"/>
    <w:rsid w:val="00AE37A1"/>
    <w:rsid w:val="00AE5B56"/>
    <w:rsid w:val="00AE6866"/>
    <w:rsid w:val="00AF342C"/>
    <w:rsid w:val="00AF4DC0"/>
    <w:rsid w:val="00AF5CCA"/>
    <w:rsid w:val="00AF6682"/>
    <w:rsid w:val="00AF6B28"/>
    <w:rsid w:val="00AF7804"/>
    <w:rsid w:val="00AF7ECF"/>
    <w:rsid w:val="00B006BD"/>
    <w:rsid w:val="00B00A10"/>
    <w:rsid w:val="00B10A62"/>
    <w:rsid w:val="00B116BC"/>
    <w:rsid w:val="00B1206B"/>
    <w:rsid w:val="00B17433"/>
    <w:rsid w:val="00B2198C"/>
    <w:rsid w:val="00B2206F"/>
    <w:rsid w:val="00B26CA4"/>
    <w:rsid w:val="00B307D3"/>
    <w:rsid w:val="00B34331"/>
    <w:rsid w:val="00B3565C"/>
    <w:rsid w:val="00B356CB"/>
    <w:rsid w:val="00B46E37"/>
    <w:rsid w:val="00B47365"/>
    <w:rsid w:val="00B51471"/>
    <w:rsid w:val="00B5359A"/>
    <w:rsid w:val="00B53C93"/>
    <w:rsid w:val="00B60BC6"/>
    <w:rsid w:val="00B636AA"/>
    <w:rsid w:val="00B666CD"/>
    <w:rsid w:val="00B73B15"/>
    <w:rsid w:val="00B851D9"/>
    <w:rsid w:val="00B95375"/>
    <w:rsid w:val="00BA098B"/>
    <w:rsid w:val="00BA616F"/>
    <w:rsid w:val="00BB12C1"/>
    <w:rsid w:val="00BB3EE6"/>
    <w:rsid w:val="00BB7EF1"/>
    <w:rsid w:val="00BC4E1F"/>
    <w:rsid w:val="00BD02A0"/>
    <w:rsid w:val="00BE764B"/>
    <w:rsid w:val="00BF261B"/>
    <w:rsid w:val="00BF30C9"/>
    <w:rsid w:val="00BF327A"/>
    <w:rsid w:val="00BF4B99"/>
    <w:rsid w:val="00BF6A17"/>
    <w:rsid w:val="00C06612"/>
    <w:rsid w:val="00C1201B"/>
    <w:rsid w:val="00C23BAE"/>
    <w:rsid w:val="00C253FB"/>
    <w:rsid w:val="00C25574"/>
    <w:rsid w:val="00C25860"/>
    <w:rsid w:val="00C30211"/>
    <w:rsid w:val="00C32996"/>
    <w:rsid w:val="00C34C7A"/>
    <w:rsid w:val="00C418C1"/>
    <w:rsid w:val="00C4545B"/>
    <w:rsid w:val="00C46D91"/>
    <w:rsid w:val="00C55596"/>
    <w:rsid w:val="00C617B8"/>
    <w:rsid w:val="00C63340"/>
    <w:rsid w:val="00C63388"/>
    <w:rsid w:val="00C7317D"/>
    <w:rsid w:val="00C7698C"/>
    <w:rsid w:val="00C80CB0"/>
    <w:rsid w:val="00C835D5"/>
    <w:rsid w:val="00C86390"/>
    <w:rsid w:val="00C9535D"/>
    <w:rsid w:val="00C97C87"/>
    <w:rsid w:val="00CA2CA3"/>
    <w:rsid w:val="00CA35A5"/>
    <w:rsid w:val="00CA6090"/>
    <w:rsid w:val="00CB11D1"/>
    <w:rsid w:val="00CB68F0"/>
    <w:rsid w:val="00CC2AC9"/>
    <w:rsid w:val="00CC5E88"/>
    <w:rsid w:val="00CC63E8"/>
    <w:rsid w:val="00CC6FE0"/>
    <w:rsid w:val="00CD5C72"/>
    <w:rsid w:val="00CF1248"/>
    <w:rsid w:val="00CF30C1"/>
    <w:rsid w:val="00CF4233"/>
    <w:rsid w:val="00D03B21"/>
    <w:rsid w:val="00D04880"/>
    <w:rsid w:val="00D10192"/>
    <w:rsid w:val="00D161F8"/>
    <w:rsid w:val="00D21096"/>
    <w:rsid w:val="00D24A73"/>
    <w:rsid w:val="00D262B1"/>
    <w:rsid w:val="00D30A0D"/>
    <w:rsid w:val="00D42E66"/>
    <w:rsid w:val="00D45AB0"/>
    <w:rsid w:val="00D4635E"/>
    <w:rsid w:val="00D47908"/>
    <w:rsid w:val="00D5150F"/>
    <w:rsid w:val="00D51EE1"/>
    <w:rsid w:val="00D53E4F"/>
    <w:rsid w:val="00D540B1"/>
    <w:rsid w:val="00D54E2A"/>
    <w:rsid w:val="00D60870"/>
    <w:rsid w:val="00D61EBD"/>
    <w:rsid w:val="00D67DC3"/>
    <w:rsid w:val="00D83FE1"/>
    <w:rsid w:val="00D8593B"/>
    <w:rsid w:val="00D8603B"/>
    <w:rsid w:val="00D90473"/>
    <w:rsid w:val="00D90F6D"/>
    <w:rsid w:val="00D90F79"/>
    <w:rsid w:val="00D96C27"/>
    <w:rsid w:val="00D97B0F"/>
    <w:rsid w:val="00D97E92"/>
    <w:rsid w:val="00DA0AD9"/>
    <w:rsid w:val="00DB11E4"/>
    <w:rsid w:val="00DB24A5"/>
    <w:rsid w:val="00DB5F8A"/>
    <w:rsid w:val="00DC109C"/>
    <w:rsid w:val="00DC1879"/>
    <w:rsid w:val="00DC2995"/>
    <w:rsid w:val="00DC3065"/>
    <w:rsid w:val="00DC46BF"/>
    <w:rsid w:val="00DC5938"/>
    <w:rsid w:val="00DC6521"/>
    <w:rsid w:val="00DD121E"/>
    <w:rsid w:val="00DD51C7"/>
    <w:rsid w:val="00DD763E"/>
    <w:rsid w:val="00DE1443"/>
    <w:rsid w:val="00DE21C2"/>
    <w:rsid w:val="00DE350F"/>
    <w:rsid w:val="00DE388A"/>
    <w:rsid w:val="00DE6886"/>
    <w:rsid w:val="00DF101D"/>
    <w:rsid w:val="00DF1AAE"/>
    <w:rsid w:val="00E00333"/>
    <w:rsid w:val="00E026B8"/>
    <w:rsid w:val="00E12E91"/>
    <w:rsid w:val="00E14C71"/>
    <w:rsid w:val="00E15D70"/>
    <w:rsid w:val="00E1622D"/>
    <w:rsid w:val="00E20CDE"/>
    <w:rsid w:val="00E210E2"/>
    <w:rsid w:val="00E268C5"/>
    <w:rsid w:val="00E271A3"/>
    <w:rsid w:val="00E316E1"/>
    <w:rsid w:val="00E348A6"/>
    <w:rsid w:val="00E43516"/>
    <w:rsid w:val="00E43E57"/>
    <w:rsid w:val="00E44053"/>
    <w:rsid w:val="00E44AF9"/>
    <w:rsid w:val="00E50481"/>
    <w:rsid w:val="00E5233A"/>
    <w:rsid w:val="00E64080"/>
    <w:rsid w:val="00E7172F"/>
    <w:rsid w:val="00E77AB4"/>
    <w:rsid w:val="00E82F7B"/>
    <w:rsid w:val="00E85628"/>
    <w:rsid w:val="00E91B83"/>
    <w:rsid w:val="00E931FC"/>
    <w:rsid w:val="00E943EF"/>
    <w:rsid w:val="00E960D7"/>
    <w:rsid w:val="00EA14A7"/>
    <w:rsid w:val="00EA70D5"/>
    <w:rsid w:val="00EB069E"/>
    <w:rsid w:val="00EB0A6B"/>
    <w:rsid w:val="00EB29C4"/>
    <w:rsid w:val="00EB410A"/>
    <w:rsid w:val="00EC1432"/>
    <w:rsid w:val="00EC3F4F"/>
    <w:rsid w:val="00EC636B"/>
    <w:rsid w:val="00ED5500"/>
    <w:rsid w:val="00ED7D5B"/>
    <w:rsid w:val="00EE6257"/>
    <w:rsid w:val="00EF4A18"/>
    <w:rsid w:val="00EF4C83"/>
    <w:rsid w:val="00EF5887"/>
    <w:rsid w:val="00EF5F90"/>
    <w:rsid w:val="00F02FD3"/>
    <w:rsid w:val="00F0575A"/>
    <w:rsid w:val="00F066DE"/>
    <w:rsid w:val="00F11264"/>
    <w:rsid w:val="00F129EA"/>
    <w:rsid w:val="00F14459"/>
    <w:rsid w:val="00F14C99"/>
    <w:rsid w:val="00F16AD8"/>
    <w:rsid w:val="00F26607"/>
    <w:rsid w:val="00F31FDA"/>
    <w:rsid w:val="00F33742"/>
    <w:rsid w:val="00F33782"/>
    <w:rsid w:val="00F340BA"/>
    <w:rsid w:val="00F42309"/>
    <w:rsid w:val="00F46472"/>
    <w:rsid w:val="00F4695A"/>
    <w:rsid w:val="00F479BF"/>
    <w:rsid w:val="00F51164"/>
    <w:rsid w:val="00F5198A"/>
    <w:rsid w:val="00F5636E"/>
    <w:rsid w:val="00F61B5D"/>
    <w:rsid w:val="00F70A8C"/>
    <w:rsid w:val="00F81DC2"/>
    <w:rsid w:val="00F84D2E"/>
    <w:rsid w:val="00F874C3"/>
    <w:rsid w:val="00F933D9"/>
    <w:rsid w:val="00FA07EB"/>
    <w:rsid w:val="00FA235B"/>
    <w:rsid w:val="00FA4FA8"/>
    <w:rsid w:val="00FB448B"/>
    <w:rsid w:val="00FB5C70"/>
    <w:rsid w:val="00FB77E6"/>
    <w:rsid w:val="00FB7F29"/>
    <w:rsid w:val="00FC13F7"/>
    <w:rsid w:val="00FC7EDF"/>
    <w:rsid w:val="00FD112A"/>
    <w:rsid w:val="00FD3681"/>
    <w:rsid w:val="00FD53CA"/>
    <w:rsid w:val="00FD7FCE"/>
    <w:rsid w:val="00FE1770"/>
    <w:rsid w:val="00FE26B2"/>
    <w:rsid w:val="00FE5D7E"/>
    <w:rsid w:val="00FE64D9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5FD63"/>
  <w15:docId w15:val="{D406488C-474B-4126-BC5B-DFB3A635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40572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94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7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520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3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1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Grybów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xxx</dc:creator>
  <cp:lastModifiedBy>MM</cp:lastModifiedBy>
  <cp:revision>9</cp:revision>
  <cp:lastPrinted>2020-06-24T12:45:00Z</cp:lastPrinted>
  <dcterms:created xsi:type="dcterms:W3CDTF">2021-06-17T06:09:00Z</dcterms:created>
  <dcterms:modified xsi:type="dcterms:W3CDTF">2021-07-02T09:17:00Z</dcterms:modified>
</cp:coreProperties>
</file>